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33EC" w:rsidRDefault="0001791E" w:rsidP="00C733EC">
      <w:pPr>
        <w:jc w:val="center"/>
        <w:rPr>
          <w:rFonts w:ascii="Times New Roman" w:hAnsi="Times New Roman" w:cs="Times New Roman"/>
        </w:rPr>
      </w:pPr>
      <w:r w:rsidRPr="0001791E">
        <w:rPr>
          <w:sz w:val="28"/>
          <w:szCs w:val="28"/>
        </w:rPr>
        <w:t>Helyi tanterv</w:t>
      </w:r>
      <w:r w:rsidR="00C733EC" w:rsidRPr="00C733EC">
        <w:rPr>
          <w:rFonts w:ascii="Times New Roman" w:hAnsi="Times New Roman" w:cs="Times New Roman"/>
        </w:rPr>
        <w:t xml:space="preserve"> </w:t>
      </w:r>
    </w:p>
    <w:p w:rsidR="00C733EC" w:rsidRDefault="00C733EC" w:rsidP="00C733EC">
      <w:pPr>
        <w:jc w:val="center"/>
        <w:rPr>
          <w:sz w:val="24"/>
          <w:szCs w:val="24"/>
        </w:rPr>
      </w:pPr>
      <w:r>
        <w:rPr>
          <w:sz w:val="24"/>
          <w:szCs w:val="24"/>
        </w:rPr>
        <w:t>Tantárgy: Fizika</w:t>
      </w:r>
    </w:p>
    <w:p w:rsidR="0001791E" w:rsidRDefault="00C733EC" w:rsidP="00C733EC">
      <w:pPr>
        <w:jc w:val="center"/>
      </w:pPr>
      <w:r>
        <w:t>7-8. évfolyam</w:t>
      </w:r>
    </w:p>
    <w:p w:rsidR="00C733EC" w:rsidRPr="00C733EC" w:rsidRDefault="00C733EC" w:rsidP="00C733EC">
      <w:pPr>
        <w:jc w:val="center"/>
        <w:rPr>
          <w:sz w:val="24"/>
          <w:szCs w:val="24"/>
        </w:rPr>
      </w:pPr>
    </w:p>
    <w:p w:rsidR="00C733EC" w:rsidRPr="004C00B8" w:rsidRDefault="0001791E" w:rsidP="00C733EC">
      <w:pPr>
        <w:pStyle w:val="Listaszerbekezds"/>
        <w:numPr>
          <w:ilvl w:val="0"/>
          <w:numId w:val="1"/>
        </w:numPr>
        <w:rPr>
          <w:b/>
        </w:rPr>
      </w:pPr>
      <w:r w:rsidRPr="004C00B8">
        <w:rPr>
          <w:b/>
        </w:rPr>
        <w:t>A tantárgy tanításának célja és feladata:</w:t>
      </w:r>
    </w:p>
    <w:p w:rsidR="0043047A" w:rsidRDefault="00C733EC" w:rsidP="0043047A">
      <w:pPr>
        <w:pStyle w:val="Listaszerbekezds"/>
        <w:ind w:left="107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</w:t>
      </w:r>
      <w:r w:rsidRPr="00C733EC">
        <w:rPr>
          <w:rFonts w:ascii="Times New Roman" w:hAnsi="Times New Roman" w:cs="Times New Roman"/>
        </w:rPr>
        <w:t xml:space="preserve"> fizika oktatásának célja egyfelől, hogy a tanuló </w:t>
      </w:r>
      <w:proofErr w:type="gramStart"/>
      <w:r w:rsidRPr="00C733EC">
        <w:rPr>
          <w:rFonts w:ascii="Times New Roman" w:hAnsi="Times New Roman" w:cs="Times New Roman"/>
        </w:rPr>
        <w:t>aktív</w:t>
      </w:r>
      <w:proofErr w:type="gramEnd"/>
      <w:r w:rsidRPr="00C733EC">
        <w:rPr>
          <w:rFonts w:ascii="Times New Roman" w:hAnsi="Times New Roman" w:cs="Times New Roman"/>
        </w:rPr>
        <w:t xml:space="preserve"> problémamegoldóként a legkorszerűbb fizikai, tudományos ismereteket és készségeket sajátítsa el, egyúttal megismerje és pozitívan értékelje saját hazája, nemzet</w:t>
      </w:r>
      <w:r w:rsidR="002C3C61">
        <w:rPr>
          <w:rFonts w:ascii="Times New Roman" w:hAnsi="Times New Roman" w:cs="Times New Roman"/>
        </w:rPr>
        <w:t>e kultúráját és hagyományait, va</w:t>
      </w:r>
      <w:r w:rsidRPr="00C733EC">
        <w:rPr>
          <w:rFonts w:ascii="Times New Roman" w:hAnsi="Times New Roman" w:cs="Times New Roman"/>
        </w:rPr>
        <w:t>lamint az egyetemes emberi kul</w:t>
      </w:r>
      <w:r w:rsidR="0043047A">
        <w:rPr>
          <w:rFonts w:ascii="Times New Roman" w:hAnsi="Times New Roman" w:cs="Times New Roman"/>
        </w:rPr>
        <w:t xml:space="preserve">túra legjelentősebb eredményeit. </w:t>
      </w:r>
    </w:p>
    <w:p w:rsidR="0043047A" w:rsidRDefault="0043047A" w:rsidP="0043047A">
      <w:pPr>
        <w:pStyle w:val="Listaszerbekezds"/>
        <w:ind w:left="1070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Erre jó lehetőséget biztosít, hogy a tantárgy a szűken értelmezett szakmai ismeretanyag és a mindennapokban könnyen hasznosítható </w:t>
      </w:r>
      <w:proofErr w:type="gramStart"/>
      <w:r w:rsidRPr="00A67C26">
        <w:rPr>
          <w:rFonts w:ascii="Times New Roman" w:hAnsi="Times New Roman" w:cs="Times New Roman"/>
        </w:rPr>
        <w:t>praktikus</w:t>
      </w:r>
      <w:proofErr w:type="gramEnd"/>
      <w:r w:rsidRPr="00A67C26">
        <w:rPr>
          <w:rFonts w:ascii="Times New Roman" w:hAnsi="Times New Roman" w:cs="Times New Roman"/>
        </w:rPr>
        <w:t xml:space="preserve"> ismeretek átadásán túl olyan természettudományos módszerekkel vizsgálható kérdésekkel is foglalkozik, amelyek befolyásolják az egyén és a közösség életét, illetve kihatással vannak a jövő alakulására. Ilyenek például az egészségmegőrzéssel, a </w:t>
      </w:r>
      <w:proofErr w:type="gramStart"/>
      <w:r w:rsidRPr="00A67C26">
        <w:rPr>
          <w:rFonts w:ascii="Times New Roman" w:hAnsi="Times New Roman" w:cs="Times New Roman"/>
        </w:rPr>
        <w:t>globális</w:t>
      </w:r>
      <w:proofErr w:type="gramEnd"/>
      <w:r w:rsidRPr="00A67C26">
        <w:rPr>
          <w:rFonts w:ascii="Times New Roman" w:hAnsi="Times New Roman" w:cs="Times New Roman"/>
        </w:rPr>
        <w:t xml:space="preserve"> környezeti problémákkal, a természeti erőforrások felelős felhasználásával összefüggő problémák vagy a világűr kutatása.</w:t>
      </w:r>
    </w:p>
    <w:p w:rsidR="0001791E" w:rsidRDefault="0043047A" w:rsidP="0043047A">
      <w:pPr>
        <w:pStyle w:val="Listaszerbekezds"/>
        <w:ind w:left="1070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 fizika tantárgy fontos feladata a diákok természettudományos szemléletének kialakítása, mely alapvetően a fizika tudományában alakult ki, és amelyet később a többi természettudománnyal foglalkozó tudomány átvett. Azt az attitűdöt kell a diákokban kialakítani, hogy a természet megismerhető, működése a természeti törvények segítségével leírható. Világunk megismerésének vannak módszerei, szabályai, algoritmusai. Egyre több jelenséget tudunk megmagyarázni úgy, hogy alapvetőbb jelenségekre vezetjük azokat vissza. Ennek elengedhetetlen feltétele az, hogy különböző fogalmakat </w:t>
      </w:r>
      <w:proofErr w:type="gramStart"/>
      <w:r w:rsidRPr="00A67C26">
        <w:rPr>
          <w:rFonts w:ascii="Times New Roman" w:hAnsi="Times New Roman" w:cs="Times New Roman"/>
        </w:rPr>
        <w:t>konstruáljunk</w:t>
      </w:r>
      <w:proofErr w:type="gramEnd"/>
      <w:r w:rsidRPr="00A67C26">
        <w:rPr>
          <w:rFonts w:ascii="Times New Roman" w:hAnsi="Times New Roman" w:cs="Times New Roman"/>
        </w:rPr>
        <w:t xml:space="preserve"> meg, melyekkel jellemezni tudjuk az adott dolgot, jelenséget. Ezek minél nagyobb részéhez számértékeket is rendelünk az összehasonlíthatóság miatt. </w:t>
      </w:r>
    </w:p>
    <w:p w:rsidR="0043047A" w:rsidRPr="004C00B8" w:rsidRDefault="0043047A" w:rsidP="0043047A">
      <w:pPr>
        <w:pStyle w:val="Listaszerbekezds"/>
        <w:ind w:left="1070"/>
        <w:rPr>
          <w:b/>
        </w:rPr>
      </w:pPr>
    </w:p>
    <w:p w:rsidR="0001791E" w:rsidRPr="004C00B8" w:rsidRDefault="0001791E" w:rsidP="0001791E">
      <w:pPr>
        <w:pStyle w:val="Listaszerbekezds"/>
        <w:numPr>
          <w:ilvl w:val="0"/>
          <w:numId w:val="1"/>
        </w:numPr>
        <w:rPr>
          <w:b/>
        </w:rPr>
      </w:pPr>
      <w:r w:rsidRPr="004C00B8">
        <w:rPr>
          <w:b/>
        </w:rPr>
        <w:t>A tartalom és a megvalósítás során alkalmazott módszerek:</w:t>
      </w:r>
    </w:p>
    <w:p w:rsidR="0043047A" w:rsidRDefault="0043047A" w:rsidP="0043047A">
      <w:pPr>
        <w:pStyle w:val="Listaszerbekezds"/>
        <w:ind w:left="1070"/>
      </w:pPr>
      <w:r>
        <w:t xml:space="preserve">Iskolánk tanulói tanulási és magatartási zavarral küzdő gyerekek. Tanulási teljesítményük, hozzáállásuk változatos és rugalmas módszerek alkalmazását igényli a tanórákon. </w:t>
      </w:r>
    </w:p>
    <w:p w:rsidR="0043047A" w:rsidRDefault="0043047A" w:rsidP="0043047A">
      <w:pPr>
        <w:pStyle w:val="Listaszerbekezds"/>
        <w:ind w:left="1070"/>
      </w:pPr>
      <w:r>
        <w:t xml:space="preserve">A fizika oktatás minden szakaszában törekszünk az élményszerűségre, a tanulók számára a lehető legtöbb kísérlet bemutatására, a gyakorlati életben használható tudás elsajátításának fontosságára. </w:t>
      </w:r>
    </w:p>
    <w:p w:rsidR="0043047A" w:rsidRDefault="0043047A" w:rsidP="0043047A">
      <w:pPr>
        <w:pStyle w:val="Listaszerbekezds"/>
        <w:ind w:left="1070"/>
      </w:pPr>
      <w:r>
        <w:t>Tanóráink során alkalmazzuk a frontális munkát, hiszen a párhuzamosan egy időben folyó munka segíti az új tananyag megfelelő elsajátítását.</w:t>
      </w:r>
    </w:p>
    <w:p w:rsidR="0043047A" w:rsidRDefault="00E17272" w:rsidP="0043047A">
      <w:pPr>
        <w:pStyle w:val="Listaszerbekezds"/>
        <w:ind w:left="1070"/>
      </w:pPr>
      <w:r>
        <w:t xml:space="preserve">Egyéni, illetve csoportos munkaként zajlik az </w:t>
      </w:r>
      <w:proofErr w:type="gramStart"/>
      <w:r>
        <w:t>információk</w:t>
      </w:r>
      <w:proofErr w:type="gramEnd"/>
      <w:r>
        <w:t xml:space="preserve"> tudományos keresése, értékelése illetve az összefüggések feltárása. Gyakori az egyénre szabott, individualizált munka is. Tanulói kiselőadás, mint egyéni munka megjelenik az órákon. </w:t>
      </w:r>
    </w:p>
    <w:p w:rsidR="00E17272" w:rsidRDefault="00E17272" w:rsidP="0043047A">
      <w:pPr>
        <w:pStyle w:val="Listaszerbekezds"/>
        <w:ind w:left="1070"/>
      </w:pPr>
      <w:r>
        <w:t xml:space="preserve">A tananyag nehézségétől és érdekességétől is függ, hogy a differenciálás segítségével ösztönözni tudjuk tanulóinkat az élményszerű, hétköznapi tapasztalatokra épülő </w:t>
      </w:r>
      <w:proofErr w:type="gramStart"/>
      <w:r>
        <w:t>fizika oktatásra</w:t>
      </w:r>
      <w:proofErr w:type="gramEnd"/>
      <w:r>
        <w:t xml:space="preserve">. </w:t>
      </w:r>
    </w:p>
    <w:p w:rsidR="0001791E" w:rsidRPr="004C00B8" w:rsidRDefault="0001791E" w:rsidP="0001791E">
      <w:pPr>
        <w:rPr>
          <w:b/>
        </w:rPr>
      </w:pPr>
    </w:p>
    <w:p w:rsidR="00A4275E" w:rsidRPr="004C00B8" w:rsidRDefault="0001791E" w:rsidP="0001791E">
      <w:pPr>
        <w:pStyle w:val="Listaszerbekezds"/>
        <w:numPr>
          <w:ilvl w:val="0"/>
          <w:numId w:val="1"/>
        </w:numPr>
        <w:rPr>
          <w:b/>
        </w:rPr>
      </w:pPr>
      <w:r w:rsidRPr="004C00B8">
        <w:rPr>
          <w:b/>
        </w:rPr>
        <w:t>Kompetenciafejlesztés lehetőségei:</w:t>
      </w:r>
      <w:r w:rsidR="00E17272" w:rsidRPr="004C00B8">
        <w:rPr>
          <w:b/>
        </w:rPr>
        <w:t xml:space="preserve"> </w:t>
      </w:r>
    </w:p>
    <w:p w:rsidR="00A4275E" w:rsidRDefault="00A4275E" w:rsidP="00A4275E">
      <w:pPr>
        <w:pStyle w:val="Listaszerbekezds"/>
        <w:ind w:left="1070"/>
      </w:pPr>
      <w:r w:rsidRPr="00CD6509">
        <w:rPr>
          <w:b/>
        </w:rPr>
        <w:t xml:space="preserve">A tanulás </w:t>
      </w:r>
      <w:proofErr w:type="gramStart"/>
      <w:r w:rsidRPr="00CD6509">
        <w:rPr>
          <w:b/>
        </w:rPr>
        <w:t>kompetenciái</w:t>
      </w:r>
      <w:proofErr w:type="gramEnd"/>
      <w:r w:rsidRPr="00CD6509">
        <w:rPr>
          <w:b/>
        </w:rPr>
        <w:t>:</w:t>
      </w:r>
      <w:r>
        <w:t xml:space="preserve"> A tanuló felismeri, összegyűjti, csoportosítja, rendszerezi és értékeli a hétköznapi életben, a tanulói kísérletezések során, a szaknyelvi környezetben megjelenő illetve a napról napra frissülő a fizi</w:t>
      </w:r>
      <w:r w:rsidR="00CD6509">
        <w:t>kához kapcsolódó információkat.</w:t>
      </w:r>
    </w:p>
    <w:p w:rsidR="00CD6509" w:rsidRDefault="00CD6509" w:rsidP="00A4275E">
      <w:pPr>
        <w:pStyle w:val="Listaszerbekezds"/>
        <w:ind w:left="1070"/>
      </w:pPr>
      <w:r w:rsidRPr="00CD6509">
        <w:rPr>
          <w:b/>
        </w:rPr>
        <w:lastRenderedPageBreak/>
        <w:t xml:space="preserve">A kommunikációs </w:t>
      </w:r>
      <w:proofErr w:type="gramStart"/>
      <w:r w:rsidRPr="00CD6509">
        <w:rPr>
          <w:b/>
        </w:rPr>
        <w:t>kompetenciák</w:t>
      </w:r>
      <w:proofErr w:type="gramEnd"/>
      <w:r w:rsidRPr="00CD6509">
        <w:rPr>
          <w:b/>
        </w:rPr>
        <w:t>:</w:t>
      </w:r>
      <w:r>
        <w:rPr>
          <w:b/>
        </w:rPr>
        <w:t xml:space="preserve"> </w:t>
      </w:r>
      <w:r>
        <w:t xml:space="preserve">A tanuló magabiztosan kommunikál írásban és szóban az anyanyelvén, ismeri és alkalmazza a legfontosabb természettudományos, különösen a fizikához kapcsolható legalapvetőbb szakkifejezéseket. Egyszerű, a fizikai jelenségekkel, magyarázatukkal kapcsolatos médiatartalmakat, prezentációkat hoz létre, illetve szöveges feladatot old meg önállóan vagy csoportban dolgozva, annak érdekében, hogy általuk üzenetet közvetítsen főként társai és korosztálya számára. </w:t>
      </w:r>
    </w:p>
    <w:p w:rsidR="00CD6509" w:rsidRDefault="00CD6509" w:rsidP="00A4275E">
      <w:pPr>
        <w:pStyle w:val="Listaszerbekezds"/>
        <w:ind w:left="1070"/>
      </w:pPr>
      <w:r>
        <w:rPr>
          <w:b/>
        </w:rPr>
        <w:t xml:space="preserve">A digitális </w:t>
      </w:r>
      <w:proofErr w:type="gramStart"/>
      <w:r>
        <w:rPr>
          <w:b/>
        </w:rPr>
        <w:t>kompetenciák</w:t>
      </w:r>
      <w:proofErr w:type="gramEnd"/>
      <w:r>
        <w:rPr>
          <w:b/>
        </w:rPr>
        <w:t>:</w:t>
      </w:r>
      <w:r>
        <w:t xml:space="preserve"> A tanuló magabiztosan használja a digitális technológiát fizikai tárgyú tartalmak keresésére, értelmezésére, elemzésére, a vizsgálat során keletkezett adatok kiértékelésére. </w:t>
      </w:r>
      <w:r w:rsidR="00FD0DC4">
        <w:t xml:space="preserve">Ismeri azokat a szempontokat, amelyek alapján kiszűrhetők és helyesen értelmezhetők az áltudományos tartalmak a világhálón. A technológia felhasználásával a tanuló különböző médiatartalmakat, prezentációkat, esetleg modelleket, animációkat készít különböző témakörökben. </w:t>
      </w:r>
    </w:p>
    <w:p w:rsidR="00FD0DC4" w:rsidRDefault="00FD0DC4" w:rsidP="00A4275E">
      <w:pPr>
        <w:pStyle w:val="Listaszerbekezds"/>
        <w:ind w:left="1070"/>
      </w:pPr>
      <w:r>
        <w:rPr>
          <w:b/>
        </w:rPr>
        <w:t xml:space="preserve">A matematikai, gondolkodási </w:t>
      </w:r>
      <w:proofErr w:type="gramStart"/>
      <w:r>
        <w:rPr>
          <w:b/>
        </w:rPr>
        <w:t>kompetenciák</w:t>
      </w:r>
      <w:proofErr w:type="gramEnd"/>
      <w:r>
        <w:rPr>
          <w:b/>
        </w:rPr>
        <w:t xml:space="preserve">: </w:t>
      </w:r>
      <w:r>
        <w:t xml:space="preserve">A tanuló a fizikai tanulmányai során gyakorlatot szerez a bizonyítékon alapuló következtetések levonásában és az ezekre alapozott döntések meghozatalában. A fizikai tárgyú </w:t>
      </w:r>
      <w:proofErr w:type="gramStart"/>
      <w:r>
        <w:t>problémák</w:t>
      </w:r>
      <w:proofErr w:type="gramEnd"/>
      <w:r>
        <w:t xml:space="preserve"> megoldása során hipotézist alkot, az elvégzendő kísérletet megtervezi, miközben fejlődik absztrakciós készsége. A kritikai elemzések során összefüggéseket vesz észre, ok-okozati viszonyokra jön rá, ami alapján egyszerűbb megállapításokat fogalmaz meg. </w:t>
      </w:r>
      <w:r w:rsidR="00060F7E">
        <w:t xml:space="preserve">A kísérleti eredmények kiértékelése során a mért mennyiségek közötti matematikai összefüggéseket észlel, melyeket megpróbálhat egy képletben egyesíteni. </w:t>
      </w:r>
    </w:p>
    <w:p w:rsidR="00060F7E" w:rsidRDefault="00060F7E" w:rsidP="00A4275E">
      <w:pPr>
        <w:pStyle w:val="Listaszerbekezds"/>
        <w:ind w:left="1070"/>
      </w:pPr>
      <w:r w:rsidRPr="00060F7E">
        <w:rPr>
          <w:b/>
        </w:rPr>
        <w:t xml:space="preserve">A személyes és társas kapcsolati </w:t>
      </w:r>
      <w:proofErr w:type="gramStart"/>
      <w:r w:rsidRPr="00060F7E">
        <w:rPr>
          <w:b/>
        </w:rPr>
        <w:t>kompetenciák</w:t>
      </w:r>
      <w:proofErr w:type="gramEnd"/>
      <w:r w:rsidRPr="00060F7E">
        <w:rPr>
          <w:b/>
        </w:rPr>
        <w:t>:</w:t>
      </w:r>
      <w:r>
        <w:rPr>
          <w:b/>
        </w:rPr>
        <w:t xml:space="preserve"> </w:t>
      </w:r>
      <w:r>
        <w:t xml:space="preserve">A fizika tanulás alapja az egyéni és a csoportos tevékenység. A tanulási tevékenységet vagy munkavégzést érintő csoportmunka során a tanuló felismeri feladatát, szerepét a csoportban, csoporttagként a társakkal együtt végez különböző tevékenységeket, illetve megfelelő készségek birtokában igény szerint csoportvezetői szerepet vállal. </w:t>
      </w:r>
    </w:p>
    <w:p w:rsidR="002C3C61" w:rsidRDefault="002C3C61" w:rsidP="00A4275E">
      <w:pPr>
        <w:pStyle w:val="Listaszerbekezds"/>
        <w:ind w:left="1070"/>
      </w:pPr>
      <w:r>
        <w:rPr>
          <w:b/>
        </w:rPr>
        <w:t xml:space="preserve">A kreativitás, a kreatív alkotás, önkifejezés és kulturális tudatosság </w:t>
      </w:r>
      <w:proofErr w:type="gramStart"/>
      <w:r>
        <w:rPr>
          <w:b/>
        </w:rPr>
        <w:t>kompetenciái</w:t>
      </w:r>
      <w:proofErr w:type="gramEnd"/>
      <w:r>
        <w:rPr>
          <w:b/>
        </w:rPr>
        <w:t xml:space="preserve">: </w:t>
      </w:r>
      <w:r>
        <w:t>A tanuló a projektfeladatok megoldása során önállóan, illetve a csoporttagokkal közösen különböző médiatartalmakat, prezentációkat, rövidebb-hosszabb szöveges produktumokat hoz létre a tapasztalatok, eredmények, elemzések, illetve következtetések bemutatására.</w:t>
      </w:r>
    </w:p>
    <w:p w:rsidR="002C3C61" w:rsidRPr="002C3C61" w:rsidRDefault="002C3C61" w:rsidP="002C3C61">
      <w:pPr>
        <w:pStyle w:val="Listaszerbekezds"/>
        <w:ind w:left="1070"/>
      </w:pPr>
      <w:r>
        <w:rPr>
          <w:b/>
        </w:rPr>
        <w:t xml:space="preserve">Munkavállalói, innovációs és vállalkozói </w:t>
      </w:r>
      <w:proofErr w:type="gramStart"/>
      <w:r>
        <w:rPr>
          <w:b/>
        </w:rPr>
        <w:t>kompetenciák</w:t>
      </w:r>
      <w:proofErr w:type="gramEnd"/>
      <w:r>
        <w:rPr>
          <w:b/>
        </w:rPr>
        <w:t xml:space="preserve">: </w:t>
      </w:r>
      <w:r w:rsidRPr="002C3C61">
        <w:t>A tanuló</w:t>
      </w:r>
      <w:r>
        <w:t xml:space="preserve"> a fi</w:t>
      </w:r>
      <w:r>
        <w:t xml:space="preserve">zikaórai </w:t>
      </w:r>
    </w:p>
    <w:p w:rsidR="0001791E" w:rsidRDefault="002C3C61" w:rsidP="004C00B8">
      <w:pPr>
        <w:pStyle w:val="Listaszerbekezds"/>
        <w:ind w:left="1070"/>
      </w:pPr>
      <w:proofErr w:type="gramStart"/>
      <w:r>
        <w:t>tevékenysége</w:t>
      </w:r>
      <w:proofErr w:type="gramEnd"/>
      <w:r>
        <w:t xml:space="preserve"> során elsajátít számos olyan készséget, amely alkalmassá teszi </w:t>
      </w:r>
      <w:r w:rsidR="004C00B8">
        <w:t xml:space="preserve">arra, hogy képes legyen a feladatkörét érintő változó szerepekhez újító módon és rugalmasan alkalmazkodni. Felismeri a hétköznapi életben előforduló, fizikai tárgyú </w:t>
      </w:r>
      <w:proofErr w:type="gramStart"/>
      <w:r w:rsidR="004C00B8">
        <w:t>problémákban</w:t>
      </w:r>
      <w:proofErr w:type="gramEnd"/>
      <w:r w:rsidR="004C00B8">
        <w:t xml:space="preserve"> rejlő lehetőségeket, lehetőségeihez mérten hozzájárul a problémák megoldásához, az esélyeket és alternatívákat mérlegeli. Hatékonyan kommunikál másokkal, a többség álláspontját elfogadva vagy saját álláspontját megvédve érvel, mások érveit meghallgatja, azokat elfogadja vagy cáfolja. </w:t>
      </w:r>
    </w:p>
    <w:p w:rsidR="0001791E" w:rsidRDefault="0001791E" w:rsidP="0001791E">
      <w:pPr>
        <w:pStyle w:val="Listaszerbekezds"/>
      </w:pPr>
    </w:p>
    <w:p w:rsidR="004D1787" w:rsidRPr="004C00B8" w:rsidRDefault="0001791E" w:rsidP="0001791E">
      <w:pPr>
        <w:pStyle w:val="Listaszerbekezds"/>
        <w:numPr>
          <w:ilvl w:val="0"/>
          <w:numId w:val="1"/>
        </w:numPr>
        <w:rPr>
          <w:b/>
        </w:rPr>
      </w:pPr>
      <w:r w:rsidRPr="004C00B8">
        <w:rPr>
          <w:b/>
        </w:rPr>
        <w:t>Ellenőrzés és értékelés:</w:t>
      </w:r>
      <w:r w:rsidR="004D1787" w:rsidRPr="004C00B8">
        <w:rPr>
          <w:rFonts w:ascii="Times New Roman" w:hAnsi="Times New Roman" w:cs="Times New Roman"/>
          <w:b/>
        </w:rPr>
        <w:t xml:space="preserve"> </w:t>
      </w:r>
    </w:p>
    <w:p w:rsidR="004C00B8" w:rsidRDefault="00E86C26" w:rsidP="00E86C26">
      <w:pPr>
        <w:pStyle w:val="Listaszerbekezds"/>
        <w:numPr>
          <w:ilvl w:val="0"/>
          <w:numId w:val="19"/>
        </w:numPr>
      </w:pPr>
      <w:r>
        <w:t>Év eleji ismétlés, szintfelmérés szóban és írásban a fejlesztő pedagógus bevonásával.</w:t>
      </w:r>
    </w:p>
    <w:p w:rsidR="00E86C26" w:rsidRDefault="00E86C26" w:rsidP="00E86C26">
      <w:pPr>
        <w:pStyle w:val="Listaszerbekezds"/>
        <w:numPr>
          <w:ilvl w:val="0"/>
          <w:numId w:val="19"/>
        </w:numPr>
      </w:pPr>
      <w:r>
        <w:t xml:space="preserve">Minden tanórán, illetve tanóra végén tanári értékelés. Lehetőség a tanulónak is a saját munkájának értékelése, a </w:t>
      </w:r>
      <w:proofErr w:type="gramStart"/>
      <w:r>
        <w:t>reális</w:t>
      </w:r>
      <w:proofErr w:type="gramEnd"/>
      <w:r>
        <w:t xml:space="preserve"> énkép fejlesztése végett.</w:t>
      </w:r>
    </w:p>
    <w:p w:rsidR="00E86C26" w:rsidRDefault="00E86C26" w:rsidP="00E86C26">
      <w:pPr>
        <w:pStyle w:val="Listaszerbekezds"/>
        <w:numPr>
          <w:ilvl w:val="0"/>
          <w:numId w:val="19"/>
        </w:numPr>
      </w:pPr>
      <w:r>
        <w:t xml:space="preserve">Szorgalmi feladatokra, gyűjtőmunkára kisötösök gyűjtése. </w:t>
      </w:r>
    </w:p>
    <w:p w:rsidR="00E86C26" w:rsidRDefault="00E86C26" w:rsidP="00E86C26">
      <w:pPr>
        <w:pStyle w:val="Listaszerbekezds"/>
        <w:numPr>
          <w:ilvl w:val="0"/>
          <w:numId w:val="19"/>
        </w:numPr>
      </w:pPr>
      <w:r>
        <w:t xml:space="preserve">Témakörök végén témazáró dolgozatok. Erre közösen felkészülünk, begyakoroljuk és a dolgozat megírásának idejét egy héttel előre megadjuk. A </w:t>
      </w:r>
      <w:r>
        <w:lastRenderedPageBreak/>
        <w:t>szakvélemények tükrében kiegészítésként szóban is rákérdezünk egyes feladatokra, amely javíthatja az értékelést. Ezt mindig rávezetjük a dolgozatokra.</w:t>
      </w:r>
    </w:p>
    <w:p w:rsidR="00E86C26" w:rsidRDefault="00E86C26" w:rsidP="00E86C26">
      <w:pPr>
        <w:pStyle w:val="Listaszerbekezds"/>
        <w:numPr>
          <w:ilvl w:val="0"/>
          <w:numId w:val="19"/>
        </w:numPr>
      </w:pPr>
      <w:r>
        <w:t xml:space="preserve">A szóbeli és írásbeli feleletek: mindig tudják a tanulók, hogy miből és mikor kerül rá sor. </w:t>
      </w:r>
    </w:p>
    <w:p w:rsidR="00E86C26" w:rsidRDefault="00E86C26" w:rsidP="00E86C26">
      <w:pPr>
        <w:pStyle w:val="Listaszerbekezds"/>
        <w:numPr>
          <w:ilvl w:val="0"/>
          <w:numId w:val="19"/>
        </w:numPr>
      </w:pPr>
      <w:r>
        <w:t>Röpdolgozat: csak az előző óra anyagából van számonkérés.</w:t>
      </w:r>
    </w:p>
    <w:p w:rsidR="00E86C26" w:rsidRDefault="00E86C26" w:rsidP="00E86C26">
      <w:pPr>
        <w:pStyle w:val="Listaszerbekezds"/>
        <w:numPr>
          <w:ilvl w:val="0"/>
          <w:numId w:val="19"/>
        </w:numPr>
      </w:pPr>
      <w:r>
        <w:t xml:space="preserve">A füzetvezetésre nagy hangsúlyt fektetünk, amit rendszeresen ellenőrzünk és javítunk. Félévente jegyet adunk rá. </w:t>
      </w:r>
    </w:p>
    <w:p w:rsidR="00E86C26" w:rsidRPr="004C00B8" w:rsidRDefault="00E86C26" w:rsidP="00E86C26">
      <w:pPr>
        <w:pStyle w:val="Listaszerbekezds"/>
        <w:numPr>
          <w:ilvl w:val="0"/>
          <w:numId w:val="19"/>
        </w:numPr>
      </w:pPr>
      <w:r>
        <w:t>A házi feladatok ellenőrzése minden óra elején történik. Értékelése szóban, érdemjegy nélkül zajlik.</w:t>
      </w:r>
    </w:p>
    <w:p w:rsidR="00E86C26" w:rsidRPr="00E86C26" w:rsidRDefault="00E86C26" w:rsidP="00E86C26">
      <w:pPr>
        <w:rPr>
          <w:b/>
        </w:rPr>
      </w:pPr>
    </w:p>
    <w:p w:rsidR="0001791E" w:rsidRDefault="0001791E" w:rsidP="0001791E">
      <w:pPr>
        <w:pStyle w:val="Listaszerbekezds"/>
        <w:numPr>
          <w:ilvl w:val="0"/>
          <w:numId w:val="1"/>
        </w:numPr>
        <w:rPr>
          <w:b/>
        </w:rPr>
      </w:pPr>
      <w:r w:rsidRPr="00E86C26">
        <w:rPr>
          <w:b/>
        </w:rPr>
        <w:t>Tankönyvválasztás + javasolt taneszközök:</w:t>
      </w:r>
    </w:p>
    <w:p w:rsidR="00777F2A" w:rsidRDefault="00777F2A" w:rsidP="00777F2A">
      <w:pPr>
        <w:pStyle w:val="Listaszerbekezds"/>
        <w:numPr>
          <w:ilvl w:val="0"/>
          <w:numId w:val="20"/>
        </w:numPr>
      </w:pPr>
      <w:r w:rsidRPr="00777F2A">
        <w:t xml:space="preserve">Fontos </w:t>
      </w:r>
      <w:r>
        <w:t>a tankönyv minősége és tartalma.</w:t>
      </w:r>
    </w:p>
    <w:p w:rsidR="00777F2A" w:rsidRDefault="00777F2A" w:rsidP="00777F2A">
      <w:pPr>
        <w:pStyle w:val="Listaszerbekezds"/>
        <w:numPr>
          <w:ilvl w:val="0"/>
          <w:numId w:val="20"/>
        </w:numPr>
      </w:pPr>
      <w:r>
        <w:t>Áttekinthető, könnyen használható legyen.</w:t>
      </w:r>
    </w:p>
    <w:p w:rsidR="00777F2A" w:rsidRDefault="00777F2A" w:rsidP="00777F2A">
      <w:pPr>
        <w:pStyle w:val="Listaszerbekezds"/>
        <w:numPr>
          <w:ilvl w:val="0"/>
          <w:numId w:val="20"/>
        </w:numPr>
      </w:pPr>
      <w:r>
        <w:t>Sok vizuális tartalommal rendelkezzen. Ábrák, diagrammok segítsék a tantárgy anyagrészének könnyebb, sokszínűbb feldolgozását.</w:t>
      </w:r>
    </w:p>
    <w:p w:rsidR="00777F2A" w:rsidRDefault="00777F2A" w:rsidP="00777F2A">
      <w:pPr>
        <w:pStyle w:val="Listaszerbekezds"/>
        <w:numPr>
          <w:ilvl w:val="0"/>
          <w:numId w:val="20"/>
        </w:numPr>
      </w:pPr>
      <w:r>
        <w:t>Legyen lehetőség a tankönyv és a munkafüzet segítségével a differenciálásra.</w:t>
      </w:r>
    </w:p>
    <w:p w:rsidR="00777F2A" w:rsidRDefault="00777F2A" w:rsidP="00777F2A">
      <w:pPr>
        <w:pStyle w:val="Listaszerbekezds"/>
        <w:numPr>
          <w:ilvl w:val="0"/>
          <w:numId w:val="20"/>
        </w:numPr>
      </w:pPr>
      <w:r>
        <w:t>Egyszerű és érthető feladatokat tartalmazó munkafüzet használata. A munkatankönyv mellett javasolt:</w:t>
      </w:r>
    </w:p>
    <w:p w:rsidR="00777F2A" w:rsidRDefault="00777F2A" w:rsidP="00777F2A">
      <w:pPr>
        <w:pStyle w:val="Listaszerbekezds"/>
        <w:numPr>
          <w:ilvl w:val="0"/>
          <w:numId w:val="20"/>
        </w:numPr>
      </w:pPr>
      <w:r>
        <w:t>a munkafüzet, füzet</w:t>
      </w:r>
    </w:p>
    <w:p w:rsidR="00777F2A" w:rsidRDefault="00777F2A" w:rsidP="00777F2A">
      <w:pPr>
        <w:pStyle w:val="Listaszerbekezds"/>
        <w:numPr>
          <w:ilvl w:val="0"/>
          <w:numId w:val="20"/>
        </w:numPr>
      </w:pPr>
      <w:r>
        <w:t>folyamatos internet elérés</w:t>
      </w:r>
    </w:p>
    <w:p w:rsidR="00777F2A" w:rsidRDefault="00777F2A" w:rsidP="00777F2A">
      <w:pPr>
        <w:pStyle w:val="Listaszerbekezds"/>
        <w:numPr>
          <w:ilvl w:val="0"/>
          <w:numId w:val="20"/>
        </w:numPr>
      </w:pPr>
      <w:r>
        <w:t>falitáblák használata.</w:t>
      </w:r>
    </w:p>
    <w:p w:rsidR="00777F2A" w:rsidRPr="00777F2A" w:rsidRDefault="00777F2A" w:rsidP="00777F2A">
      <w:pPr>
        <w:ind w:left="1430"/>
      </w:pPr>
    </w:p>
    <w:p w:rsidR="004D1787" w:rsidRDefault="004D1787" w:rsidP="004D1787"/>
    <w:p w:rsidR="004D1787" w:rsidRPr="004D1787" w:rsidRDefault="004D1787" w:rsidP="004D1787">
      <w:pPr>
        <w:spacing w:before="240"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1787">
        <w:rPr>
          <w:rFonts w:ascii="Times New Roman" w:hAnsi="Times New Roman" w:cs="Times New Roman"/>
        </w:rPr>
        <w:t>Az új NAT szerinti tankönyvek 7. osztályban heti 1, 8. osztályban heti 2 órára készülnek, így iskolánkban is ezt az óraelosztást célszerű követnünk.</w:t>
      </w:r>
      <w:r w:rsidRPr="004D178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D1787" w:rsidRPr="004D1787" w:rsidRDefault="004D1787" w:rsidP="004D1787">
      <w:pPr>
        <w:spacing w:before="240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1787">
        <w:rPr>
          <w:rFonts w:ascii="Times New Roman" w:hAnsi="Times New Roman" w:cs="Times New Roman"/>
        </w:rPr>
        <w:t xml:space="preserve">A témakörök áttekintő táblázatában a témakör neve után zárójelbe tett számok azt jelölik, hogy a </w:t>
      </w:r>
      <w:r w:rsidRPr="004D1787">
        <w:rPr>
          <w:rFonts w:ascii="Times New Roman" w:hAnsi="Times New Roman" w:cs="Times New Roman"/>
          <w:sz w:val="24"/>
          <w:szCs w:val="24"/>
        </w:rPr>
        <w:t xml:space="preserve">témakör a </w:t>
      </w:r>
      <w:proofErr w:type="spellStart"/>
      <w:r w:rsidRPr="004D1787">
        <w:rPr>
          <w:rFonts w:ascii="Times New Roman" w:hAnsi="Times New Roman" w:cs="Times New Roman"/>
          <w:sz w:val="24"/>
          <w:szCs w:val="24"/>
        </w:rPr>
        <w:t>Nat-ban</w:t>
      </w:r>
      <w:proofErr w:type="spellEnd"/>
      <w:r w:rsidRPr="004D1787">
        <w:rPr>
          <w:rFonts w:ascii="Times New Roman" w:hAnsi="Times New Roman" w:cs="Times New Roman"/>
          <w:sz w:val="24"/>
          <w:szCs w:val="24"/>
        </w:rPr>
        <w:t xml:space="preserve"> felsorolt melyik fő témakörökhöz tartozik.</w:t>
      </w:r>
    </w:p>
    <w:p w:rsidR="0001791E" w:rsidRDefault="0001791E"/>
    <w:p w:rsidR="0001791E" w:rsidRDefault="0001791E"/>
    <w:p w:rsidR="0001791E" w:rsidRDefault="0001791E" w:rsidP="0001791E">
      <w:pPr>
        <w:spacing w:before="240"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67C26">
        <w:rPr>
          <w:rFonts w:ascii="Times New Roman" w:hAnsi="Times New Roman" w:cs="Times New Roman"/>
          <w:b/>
          <w:sz w:val="24"/>
          <w:szCs w:val="24"/>
        </w:rPr>
        <w:t>A 7–8. évfolyamon a fizika tantárgy alapóraszáma: 102 óra.</w:t>
      </w:r>
    </w:p>
    <w:p w:rsidR="0001791E" w:rsidRPr="00AF3951" w:rsidRDefault="0001791E" w:rsidP="0001791E">
      <w:pPr>
        <w:shd w:val="clear" w:color="auto" w:fill="FFFFFF"/>
        <w:spacing w:before="240" w:after="0" w:line="240" w:lineRule="auto"/>
        <w:ind w:firstLine="238"/>
        <w:rPr>
          <w:rFonts w:ascii="Times New Roman" w:hAnsi="Times New Roman" w:cs="Times New Roman"/>
          <w:sz w:val="24"/>
          <w:szCs w:val="24"/>
        </w:rPr>
      </w:pPr>
      <w:r w:rsidRPr="00AF3951">
        <w:rPr>
          <w:rFonts w:ascii="Times New Roman" w:hAnsi="Times New Roman" w:cs="Times New Roman"/>
          <w:sz w:val="24"/>
          <w:szCs w:val="24"/>
        </w:rPr>
        <w:t>A Nemzeti alaptanterv fő témakörei</w:t>
      </w:r>
    </w:p>
    <w:p w:rsidR="0001791E" w:rsidRPr="00AF3951" w:rsidRDefault="0001791E" w:rsidP="0001791E">
      <w:pPr>
        <w:shd w:val="clear" w:color="auto" w:fill="FFFFFF"/>
        <w:spacing w:after="0" w:line="240" w:lineRule="auto"/>
        <w:ind w:firstLine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F3951">
        <w:rPr>
          <w:rFonts w:ascii="Times New Roman" w:eastAsia="Times New Roman" w:hAnsi="Times New Roman" w:cs="Times New Roman"/>
          <w:sz w:val="24"/>
          <w:szCs w:val="24"/>
        </w:rPr>
        <w:t xml:space="preserve">A javasolt kontextusalapú tananyag-felépítés nagyfokú rugalmasságot tesz lehetővé. Így a fizikai ismeretek feldolgozása mind </w:t>
      </w:r>
      <w:proofErr w:type="gramStart"/>
      <w:r w:rsidRPr="00AF3951">
        <w:rPr>
          <w:rFonts w:ascii="Times New Roman" w:eastAsia="Times New Roman" w:hAnsi="Times New Roman" w:cs="Times New Roman"/>
          <w:sz w:val="24"/>
          <w:szCs w:val="24"/>
        </w:rPr>
        <w:t>diszciplináris</w:t>
      </w:r>
      <w:proofErr w:type="gramEnd"/>
      <w:r w:rsidRPr="00AF3951">
        <w:rPr>
          <w:rFonts w:ascii="Times New Roman" w:eastAsia="Times New Roman" w:hAnsi="Times New Roman" w:cs="Times New Roman"/>
          <w:sz w:val="24"/>
          <w:szCs w:val="24"/>
        </w:rPr>
        <w:t>, mind integrált oktatás formájában megvalósítható.</w:t>
      </w:r>
    </w:p>
    <w:p w:rsidR="0001791E" w:rsidRPr="00AF3951" w:rsidRDefault="0001791E" w:rsidP="0001791E">
      <w:pPr>
        <w:shd w:val="clear" w:color="auto" w:fill="FFFFFF"/>
        <w:spacing w:after="0" w:line="240" w:lineRule="auto"/>
        <w:ind w:firstLine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F3951">
        <w:rPr>
          <w:rFonts w:ascii="Times New Roman" w:eastAsia="Times New Roman" w:hAnsi="Times New Roman" w:cs="Times New Roman"/>
          <w:sz w:val="24"/>
          <w:szCs w:val="24"/>
        </w:rPr>
        <w:t>1. Fizikai jelenségek megfigyelése, egyszerű értelmezése</w:t>
      </w:r>
    </w:p>
    <w:p w:rsidR="0001791E" w:rsidRPr="00AF3951" w:rsidRDefault="0001791E" w:rsidP="0001791E">
      <w:pPr>
        <w:shd w:val="clear" w:color="auto" w:fill="FFFFFF"/>
        <w:spacing w:after="0" w:line="240" w:lineRule="auto"/>
        <w:ind w:firstLine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F3951">
        <w:rPr>
          <w:rFonts w:ascii="Times New Roman" w:eastAsia="Times New Roman" w:hAnsi="Times New Roman" w:cs="Times New Roman"/>
          <w:sz w:val="24"/>
          <w:szCs w:val="24"/>
        </w:rPr>
        <w:t>2. Mozgások a környezetünkben, a közlekedés</w:t>
      </w:r>
    </w:p>
    <w:p w:rsidR="0001791E" w:rsidRPr="00AF3951" w:rsidRDefault="0001791E" w:rsidP="0001791E">
      <w:pPr>
        <w:shd w:val="clear" w:color="auto" w:fill="FFFFFF"/>
        <w:spacing w:after="0" w:line="240" w:lineRule="auto"/>
        <w:ind w:firstLine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F3951">
        <w:rPr>
          <w:rFonts w:ascii="Times New Roman" w:eastAsia="Times New Roman" w:hAnsi="Times New Roman" w:cs="Times New Roman"/>
          <w:sz w:val="24"/>
          <w:szCs w:val="24"/>
        </w:rPr>
        <w:t>3. A levegő, a víz, a szilárd anyagok</w:t>
      </w:r>
    </w:p>
    <w:p w:rsidR="0001791E" w:rsidRPr="00AF3951" w:rsidRDefault="0001791E" w:rsidP="0001791E">
      <w:pPr>
        <w:shd w:val="clear" w:color="auto" w:fill="FFFFFF"/>
        <w:spacing w:after="0" w:line="240" w:lineRule="auto"/>
        <w:ind w:firstLine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F3951">
        <w:rPr>
          <w:rFonts w:ascii="Times New Roman" w:eastAsia="Times New Roman" w:hAnsi="Times New Roman" w:cs="Times New Roman"/>
          <w:sz w:val="24"/>
          <w:szCs w:val="24"/>
        </w:rPr>
        <w:t>4. Fontosabb mechanikai, hőtani, elektromos és optikai eszközeink működésének alapjai, fűtés és világítás a háztartásban</w:t>
      </w:r>
    </w:p>
    <w:p w:rsidR="0001791E" w:rsidRPr="00AF3951" w:rsidRDefault="0001791E" w:rsidP="0001791E">
      <w:pPr>
        <w:shd w:val="clear" w:color="auto" w:fill="FFFFFF"/>
        <w:spacing w:after="0" w:line="240" w:lineRule="auto"/>
        <w:ind w:firstLine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F3951">
        <w:rPr>
          <w:rFonts w:ascii="Times New Roman" w:eastAsia="Times New Roman" w:hAnsi="Times New Roman" w:cs="Times New Roman"/>
          <w:sz w:val="24"/>
          <w:szCs w:val="24"/>
        </w:rPr>
        <w:t>5. Az energia megjelenési formái, megmaradása, energiatermelés és felhasználás</w:t>
      </w:r>
    </w:p>
    <w:p w:rsidR="0001791E" w:rsidRPr="00AF3951" w:rsidRDefault="0001791E" w:rsidP="0001791E">
      <w:pPr>
        <w:shd w:val="clear" w:color="auto" w:fill="FFFFFF"/>
        <w:spacing w:after="240" w:line="240" w:lineRule="auto"/>
        <w:ind w:firstLine="23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F3951">
        <w:rPr>
          <w:rFonts w:ascii="Times New Roman" w:eastAsia="Times New Roman" w:hAnsi="Times New Roman" w:cs="Times New Roman"/>
          <w:sz w:val="24"/>
          <w:szCs w:val="24"/>
        </w:rPr>
        <w:lastRenderedPageBreak/>
        <w:t>6. A Föld, a Naprendszer és a Világegyetem, a Föld jövője, megóvása</w:t>
      </w:r>
    </w:p>
    <w:tbl>
      <w:tblPr>
        <w:tblW w:w="83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406"/>
        <w:gridCol w:w="1953"/>
      </w:tblGrid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rPr>
                <w:rFonts w:ascii="Times New Roman" w:eastAsia="Cambria" w:hAnsi="Times New Roman" w:cs="Times New Roman"/>
                <w:b/>
              </w:rPr>
            </w:pPr>
            <w:r w:rsidRPr="003A6748">
              <w:rPr>
                <w:rFonts w:ascii="Times New Roman" w:eastAsia="Cambria" w:hAnsi="Times New Roman" w:cs="Times New Roman"/>
                <w:b/>
              </w:rPr>
              <w:t>Témakör neve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eastAsia="Cambria" w:hAnsi="Times New Roman" w:cs="Times New Roman"/>
                <w:b/>
                <w:color w:val="0070C0"/>
              </w:rPr>
            </w:pPr>
            <w:r w:rsidRPr="003A6748">
              <w:rPr>
                <w:rFonts w:ascii="Times New Roman" w:eastAsia="Cambria" w:hAnsi="Times New Roman" w:cs="Times New Roman"/>
                <w:b/>
                <w:color w:val="0070C0"/>
              </w:rPr>
              <w:t>Javasolt óraszám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ind w:left="1066" w:hanging="1066"/>
              <w:rPr>
                <w:rFonts w:ascii="Times New Roman" w:hAnsi="Times New Roman" w:cs="Times New Roman"/>
                <w:b/>
              </w:rPr>
            </w:pPr>
            <w:r w:rsidRPr="003A6748">
              <w:rPr>
                <w:rFonts w:ascii="Times New Roman" w:hAnsi="Times New Roman" w:cs="Times New Roman"/>
              </w:rPr>
              <w:t>Bevezetés a fizikába (1)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8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ind w:left="1066" w:hanging="1066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Az energia (5)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8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rPr>
                <w:rFonts w:ascii="Times New Roman" w:hAnsi="Times New Roman" w:cs="Times New Roman"/>
              </w:rPr>
            </w:pPr>
            <w:proofErr w:type="gramStart"/>
            <w:r w:rsidRPr="003A6748">
              <w:rPr>
                <w:rFonts w:ascii="Times New Roman" w:hAnsi="Times New Roman" w:cs="Times New Roman"/>
              </w:rPr>
              <w:t>Mozgás közlekedés</w:t>
            </w:r>
            <w:proofErr w:type="gramEnd"/>
            <w:r w:rsidRPr="003A6748">
              <w:rPr>
                <w:rFonts w:ascii="Times New Roman" w:hAnsi="Times New Roman" w:cs="Times New Roman"/>
              </w:rPr>
              <w:t xml:space="preserve"> és sportolás közben (2)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10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 xml:space="preserve"> Lendület és egyensúly (2, 4)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10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ind w:left="1066" w:hanging="1066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Víz, levegő és szilárd anyagok a háztartásban és a környezetünkben (3, 4)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14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ind w:left="1066" w:hanging="1066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Elektromosság a háztartásban (4)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14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ind w:left="1066" w:hanging="1066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Világítás, fény, optikai eszközök (4)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12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ind w:left="1066" w:hanging="1066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Hullámok (3, 4)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10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ind w:left="1066" w:hanging="1066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 xml:space="preserve">Környezetünk </w:t>
            </w:r>
            <w:proofErr w:type="gramStart"/>
            <w:r w:rsidRPr="003A6748">
              <w:rPr>
                <w:rFonts w:ascii="Times New Roman" w:hAnsi="Times New Roman" w:cs="Times New Roman"/>
              </w:rPr>
              <w:t>globális</w:t>
            </w:r>
            <w:proofErr w:type="gramEnd"/>
            <w:r w:rsidRPr="003A6748">
              <w:rPr>
                <w:rFonts w:ascii="Times New Roman" w:hAnsi="Times New Roman" w:cs="Times New Roman"/>
              </w:rPr>
              <w:t xml:space="preserve"> problémái (6)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6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ind w:left="1066" w:hanging="1066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Égi jelenségek megfigyelése és magyarázata (6)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10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jc w:val="right"/>
              <w:rPr>
                <w:rFonts w:ascii="Times New Roman" w:eastAsia="Cambria" w:hAnsi="Times New Roman" w:cs="Times New Roman"/>
                <w:b/>
                <w:color w:val="0070C0"/>
              </w:rPr>
            </w:pPr>
            <w:r w:rsidRPr="003A6748">
              <w:rPr>
                <w:rFonts w:ascii="Times New Roman" w:eastAsia="Cambria" w:hAnsi="Times New Roman" w:cs="Times New Roman"/>
                <w:b/>
                <w:color w:val="0070C0"/>
              </w:rPr>
              <w:t>Összes óraszám: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102</w:t>
            </w:r>
          </w:p>
        </w:tc>
      </w:tr>
    </w:tbl>
    <w:p w:rsidR="004D1787" w:rsidRDefault="004D1787" w:rsidP="0001791E">
      <w:pPr>
        <w:spacing w:befor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791E" w:rsidRDefault="0001791E" w:rsidP="0001791E">
      <w:pPr>
        <w:spacing w:before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6C02">
        <w:rPr>
          <w:rFonts w:ascii="Times New Roman" w:hAnsi="Times New Roman" w:cs="Times New Roman"/>
          <w:b/>
          <w:sz w:val="28"/>
          <w:szCs w:val="28"/>
        </w:rPr>
        <w:t>7. osztály</w:t>
      </w:r>
    </w:p>
    <w:p w:rsidR="0001791E" w:rsidRPr="004D1787" w:rsidRDefault="004D1787" w:rsidP="0001791E">
      <w:pPr>
        <w:spacing w:before="360"/>
        <w:rPr>
          <w:rFonts w:ascii="Times New Roman" w:hAnsi="Times New Roman" w:cs="Times New Roman"/>
          <w:sz w:val="24"/>
          <w:szCs w:val="24"/>
        </w:rPr>
      </w:pPr>
      <w:r w:rsidRPr="004D1787">
        <w:rPr>
          <w:rFonts w:ascii="Times New Roman" w:hAnsi="Times New Roman" w:cs="Times New Roman"/>
          <w:sz w:val="24"/>
          <w:szCs w:val="24"/>
        </w:rPr>
        <w:t>Heti óraszám:</w:t>
      </w:r>
      <w:r>
        <w:rPr>
          <w:rFonts w:ascii="Times New Roman" w:hAnsi="Times New Roman" w:cs="Times New Roman"/>
          <w:sz w:val="24"/>
          <w:szCs w:val="24"/>
        </w:rPr>
        <w:t xml:space="preserve"> 1 óra</w:t>
      </w:r>
    </w:p>
    <w:p w:rsidR="0001791E" w:rsidRDefault="0001791E" w:rsidP="004D1787">
      <w:pPr>
        <w:spacing w:before="360"/>
        <w:rPr>
          <w:rFonts w:ascii="Times New Roman" w:hAnsi="Times New Roman" w:cs="Times New Roman"/>
          <w:b/>
          <w:sz w:val="28"/>
          <w:szCs w:val="28"/>
        </w:rPr>
      </w:pPr>
    </w:p>
    <w:p w:rsidR="0001791E" w:rsidRPr="0003544F" w:rsidRDefault="0001791E" w:rsidP="0001791E">
      <w:pPr>
        <w:spacing w:after="120"/>
        <w:rPr>
          <w:rFonts w:ascii="Times New Roman" w:hAnsi="Times New Roman" w:cs="Times New Roman"/>
          <w:b/>
        </w:rPr>
      </w:pPr>
      <w:r w:rsidRPr="0003544F">
        <w:rPr>
          <w:rFonts w:ascii="Times New Roman" w:hAnsi="Times New Roman" w:cs="Times New Roman"/>
          <w:b/>
        </w:rPr>
        <w:t>7. osztályban tanítandó témakörök:</w:t>
      </w:r>
    </w:p>
    <w:tbl>
      <w:tblPr>
        <w:tblW w:w="83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406"/>
        <w:gridCol w:w="1953"/>
      </w:tblGrid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rPr>
                <w:rFonts w:ascii="Times New Roman" w:eastAsia="Cambria" w:hAnsi="Times New Roman" w:cs="Times New Roman"/>
                <w:b/>
              </w:rPr>
            </w:pPr>
            <w:r w:rsidRPr="003A6748">
              <w:rPr>
                <w:rFonts w:ascii="Times New Roman" w:eastAsia="Cambria" w:hAnsi="Times New Roman" w:cs="Times New Roman"/>
                <w:b/>
              </w:rPr>
              <w:t>Témakör neve</w:t>
            </w:r>
          </w:p>
        </w:tc>
        <w:tc>
          <w:tcPr>
            <w:tcW w:w="1953" w:type="dxa"/>
            <w:shd w:val="clear" w:color="auto" w:fill="auto"/>
          </w:tcPr>
          <w:p w:rsidR="0001791E" w:rsidRPr="000A2F38" w:rsidRDefault="0001791E" w:rsidP="0001791E">
            <w:pPr>
              <w:ind w:left="1066" w:hanging="1066"/>
              <w:rPr>
                <w:rFonts w:ascii="Times New Roman" w:eastAsia="Cambria" w:hAnsi="Times New Roman" w:cs="Times New Roman"/>
                <w:b/>
              </w:rPr>
            </w:pPr>
            <w:r w:rsidRPr="000A2F38">
              <w:rPr>
                <w:rFonts w:ascii="Times New Roman" w:eastAsia="Cambria" w:hAnsi="Times New Roman" w:cs="Times New Roman"/>
                <w:b/>
              </w:rPr>
              <w:t>Javasolt óraszám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ind w:left="1066" w:hanging="1066"/>
              <w:rPr>
                <w:rFonts w:ascii="Times New Roman" w:hAnsi="Times New Roman" w:cs="Times New Roman"/>
                <w:b/>
              </w:rPr>
            </w:pPr>
            <w:r w:rsidRPr="003A6748">
              <w:rPr>
                <w:rFonts w:ascii="Times New Roman" w:hAnsi="Times New Roman" w:cs="Times New Roman"/>
              </w:rPr>
              <w:t>Bevezetés a fizikába (1)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8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rPr>
                <w:rFonts w:ascii="Times New Roman" w:hAnsi="Times New Roman" w:cs="Times New Roman"/>
              </w:rPr>
            </w:pPr>
            <w:proofErr w:type="gramStart"/>
            <w:r w:rsidRPr="003A6748">
              <w:rPr>
                <w:rFonts w:ascii="Times New Roman" w:hAnsi="Times New Roman" w:cs="Times New Roman"/>
              </w:rPr>
              <w:t>Mozgás közlekedés</w:t>
            </w:r>
            <w:proofErr w:type="gramEnd"/>
            <w:r w:rsidRPr="003A6748">
              <w:rPr>
                <w:rFonts w:ascii="Times New Roman" w:hAnsi="Times New Roman" w:cs="Times New Roman"/>
              </w:rPr>
              <w:t xml:space="preserve"> és sportolás közben (2)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10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 xml:space="preserve"> Lendület és egyensúly (2, 4)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10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ind w:left="1066" w:hanging="1066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Az energia (5)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8</w:t>
            </w:r>
          </w:p>
        </w:tc>
      </w:tr>
      <w:tr w:rsidR="0001791E" w:rsidRPr="00E505B0" w:rsidTr="0001791E">
        <w:tc>
          <w:tcPr>
            <w:tcW w:w="6406" w:type="dxa"/>
            <w:shd w:val="clear" w:color="auto" w:fill="auto"/>
          </w:tcPr>
          <w:p w:rsidR="0001791E" w:rsidRPr="00E505B0" w:rsidRDefault="0001791E" w:rsidP="0001791E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E505B0">
              <w:rPr>
                <w:rFonts w:ascii="Times New Roman" w:hAnsi="Times New Roman" w:cs="Times New Roman"/>
                <w:b/>
              </w:rPr>
              <w:t>Összóraszám</w:t>
            </w:r>
            <w:proofErr w:type="spellEnd"/>
          </w:p>
        </w:tc>
        <w:tc>
          <w:tcPr>
            <w:tcW w:w="1953" w:type="dxa"/>
            <w:shd w:val="clear" w:color="auto" w:fill="auto"/>
          </w:tcPr>
          <w:p w:rsidR="0001791E" w:rsidRPr="00E505B0" w:rsidRDefault="0001791E" w:rsidP="0001791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505B0">
              <w:rPr>
                <w:rFonts w:ascii="Times New Roman" w:hAnsi="Times New Roman" w:cs="Times New Roman"/>
                <w:b/>
              </w:rPr>
              <w:t>36</w:t>
            </w:r>
          </w:p>
        </w:tc>
      </w:tr>
    </w:tbl>
    <w:p w:rsidR="0001791E" w:rsidRPr="0003544F" w:rsidRDefault="0001791E" w:rsidP="0001791E">
      <w:pPr>
        <w:pStyle w:val="Listaszerbekezds"/>
        <w:numPr>
          <w:ilvl w:val="0"/>
          <w:numId w:val="3"/>
        </w:numPr>
        <w:spacing w:before="480" w:after="0" w:line="276" w:lineRule="auto"/>
        <w:rPr>
          <w:rFonts w:ascii="Times New Roman" w:eastAsia="Cambria" w:hAnsi="Times New Roman" w:cs="Times New Roman"/>
          <w:sz w:val="24"/>
          <w:szCs w:val="24"/>
        </w:rPr>
      </w:pPr>
      <w:r w:rsidRPr="0003544F">
        <w:rPr>
          <w:rFonts w:ascii="Times New Roman" w:eastAsia="Cambria" w:hAnsi="Times New Roman" w:cs="Times New Roman"/>
          <w:b/>
          <w:smallCaps/>
          <w:color w:val="0070C0"/>
          <w:sz w:val="24"/>
          <w:szCs w:val="24"/>
        </w:rPr>
        <w:t xml:space="preserve">Témakör: </w:t>
      </w:r>
      <w:r w:rsidRPr="0003544F">
        <w:rPr>
          <w:rFonts w:ascii="Times New Roman" w:eastAsia="Cambria" w:hAnsi="Times New Roman" w:cs="Times New Roman"/>
          <w:b/>
          <w:sz w:val="24"/>
          <w:szCs w:val="24"/>
        </w:rPr>
        <w:t>Bevezetés a fizikába</w:t>
      </w:r>
    </w:p>
    <w:p w:rsidR="0001791E" w:rsidRPr="00A67C26" w:rsidRDefault="0001791E" w:rsidP="0001791E">
      <w:pPr>
        <w:spacing w:line="276" w:lineRule="auto"/>
        <w:rPr>
          <w:rFonts w:ascii="Times New Roman" w:eastAsia="Cambria" w:hAnsi="Times New Roman" w:cs="Times New Roman"/>
          <w:b/>
        </w:rPr>
      </w:pPr>
      <w:proofErr w:type="gramStart"/>
      <w:r w:rsidRPr="00A67C26">
        <w:rPr>
          <w:rFonts w:ascii="Times New Roman" w:eastAsia="Cambria" w:hAnsi="Times New Roman" w:cs="Times New Roman"/>
          <w:b/>
          <w:smallCaps/>
          <w:color w:val="0070C0"/>
        </w:rPr>
        <w:t>óraszám</w:t>
      </w:r>
      <w:proofErr w:type="gramEnd"/>
      <w:r w:rsidRPr="00A67C26">
        <w:rPr>
          <w:rFonts w:ascii="Times New Roman" w:eastAsia="Cambria" w:hAnsi="Times New Roman" w:cs="Times New Roman"/>
          <w:b/>
          <w:smallCaps/>
          <w:color w:val="0070C0"/>
        </w:rPr>
        <w:t xml:space="preserve">: </w:t>
      </w:r>
      <w:r w:rsidRPr="00A67C26">
        <w:rPr>
          <w:rFonts w:ascii="Times New Roman" w:hAnsi="Times New Roman" w:cs="Times New Roman"/>
          <w:b/>
        </w:rPr>
        <w:t>8</w:t>
      </w:r>
      <w:r w:rsidRPr="00A67C26">
        <w:rPr>
          <w:rFonts w:ascii="Times New Roman" w:eastAsia="Cambria" w:hAnsi="Times New Roman" w:cs="Times New Roman"/>
          <w:b/>
        </w:rPr>
        <w:t xml:space="preserve"> óra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0" w:name="_Toc38292038"/>
      <w:r w:rsidRPr="00A67C26">
        <w:rPr>
          <w:rFonts w:ascii="Times New Roman" w:hAnsi="Times New Roman" w:cs="Times New Roman"/>
        </w:rPr>
        <w:t>Tanulási eredmények</w:t>
      </w:r>
      <w:bookmarkEnd w:id="0"/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hozzájárul ahhoz, hogy a tanuló a nevelési-oktatási szakasz végére: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lastRenderedPageBreak/>
        <w:t>jó becsléseket tud adni egyszerű számítás, következtetés segítségével;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 xml:space="preserve">értelmezi a sportolást segítő kisalkalmazások által mért fizikai adatokat. Méréseket végez a mobiltelefon </w:t>
      </w:r>
      <w:proofErr w:type="spellStart"/>
      <w:r w:rsidRPr="00A67C26">
        <w:rPr>
          <w:rFonts w:ascii="Times New Roman" w:hAnsi="Times New Roman" w:cs="Times New Roman"/>
          <w:color w:val="000000"/>
        </w:rPr>
        <w:t>szenzorainak</w:t>
      </w:r>
      <w:proofErr w:type="spellEnd"/>
      <w:r w:rsidRPr="00A67C26">
        <w:rPr>
          <w:rFonts w:ascii="Times New Roman" w:hAnsi="Times New Roman" w:cs="Times New Roman"/>
          <w:color w:val="000000"/>
        </w:rPr>
        <w:t xml:space="preserve"> segítségével;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értelmezni tud egy jelenséget, megfigyelést valamilyen korábban megismert vagy saját maga által alkotott egyszerű elképzelés segítségével.</w:t>
      </w:r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eredményeként a tanuló: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megfigyeléseket és kísérleteket végez a környezetében, az abból származó tapasztalatokat rögzíti;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 xml:space="preserve">felismeri a tudomány által vizsgálható jelenségeket, azonosítani tudja a tudományos érvelést, kritikusan vizsgálja egy elképzelés tudományos megalapozottságát; 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  <w:smallCaps/>
          <w:color w:val="000000"/>
        </w:rPr>
      </w:pPr>
      <w:r w:rsidRPr="00A67C26">
        <w:rPr>
          <w:rFonts w:ascii="Times New Roman" w:hAnsi="Times New Roman" w:cs="Times New Roman"/>
          <w:color w:val="000000"/>
        </w:rPr>
        <w:t>hétköznapi eszközökkel méréseket végez, rögzíti a mérések eredményeit, leírja a méréssorozatokban megfigyelhető tendenciákat, ennek során helyesen használja a közismert mértékegységeket;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ismeri a fizika fontosabb szakterületeit;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Times New Roman" w:hAnsi="Times New Roman" w:cs="Times New Roman"/>
          <w:color w:val="000000"/>
        </w:rPr>
      </w:pPr>
      <w:r w:rsidRPr="00A67C26">
        <w:rPr>
          <w:rFonts w:ascii="Times New Roman" w:hAnsi="Times New Roman" w:cs="Times New Roman"/>
          <w:color w:val="000000"/>
        </w:rPr>
        <w:t>tájékozott a fizika néhány új eredményével kapcsolatban.</w:t>
      </w:r>
    </w:p>
    <w:p w:rsidR="0001791E" w:rsidRPr="00A67C26" w:rsidRDefault="0001791E" w:rsidP="0001791E">
      <w:pPr>
        <w:pStyle w:val="Cmsor3"/>
        <w:rPr>
          <w:rStyle w:val="Ershivatkozs"/>
          <w:rFonts w:ascii="Times New Roman" w:hAnsi="Times New Roman" w:cs="Times New Roman"/>
        </w:rPr>
      </w:pPr>
      <w:bookmarkStart w:id="1" w:name="_Toc38292039"/>
      <w:r w:rsidRPr="00A67C26">
        <w:rPr>
          <w:rStyle w:val="Ershivatkozs"/>
          <w:rFonts w:ascii="Times New Roman" w:hAnsi="Times New Roman" w:cs="Times New Roman"/>
        </w:rPr>
        <w:t>Fejlesztési feladatok és ismeretek</w:t>
      </w:r>
      <w:bookmarkEnd w:id="1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fizika tudománya által vizsgálható jelenségek felismerése, a tudományos megismerés ismérvei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testek mérhető tulajdonságai: a hosszúság, térfogat, tömeg jele, mértékegységei és mérőeszközei, a mértékegységek átváltása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Az alapvető fizikai mennyiségek jellemző értékeinek tapasztalati becslése 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eltelt idő és a hőmérséklet jele, mértékegységei. A Celsius-skála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 távolság, a térfogat, az eltelt idő, a tömeg, a hőmérséklet közvetlen mérése a rendelkezésre állóeszközökkel (beleértve a mobiltelefon óráját vagy a digitális konyhai mérleget, más konyhai mérőeszközt) 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 mérés pontosságának becslése ismételt mérések, illetve az </w:t>
      </w:r>
      <w:proofErr w:type="gramStart"/>
      <w:r w:rsidRPr="00A67C26">
        <w:rPr>
          <w:rFonts w:ascii="Times New Roman" w:hAnsi="Times New Roman" w:cs="Times New Roman"/>
        </w:rPr>
        <w:t>eszköz jellemző</w:t>
      </w:r>
      <w:proofErr w:type="gramEnd"/>
      <w:r w:rsidRPr="00A67C26">
        <w:rPr>
          <w:rFonts w:ascii="Times New Roman" w:hAnsi="Times New Roman" w:cs="Times New Roman"/>
        </w:rPr>
        <w:t xml:space="preserve"> adatainak ismeretében. A mérési eredmények összehasonlítása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Azonos anyagból készült különböző tömegű testek tömegének és térfogatának kapcsolata.  Az anyagra jellemző sűrűség megállapítása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Sűrűségadatok használata a tömeg vagy térfogat kiszámolására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fizika szakterületei, néhány újabb eredmény egyszerű bemutatása, egy állítás tudományos megalapozottságának kritikus vizsgálata</w:t>
      </w:r>
      <w:bookmarkStart w:id="2" w:name="_heading=h.14llg3b40qar" w:colFirst="0" w:colLast="0"/>
      <w:bookmarkEnd w:id="2"/>
    </w:p>
    <w:p w:rsidR="0001791E" w:rsidRPr="00A67C26" w:rsidRDefault="0001791E" w:rsidP="0001791E">
      <w:pPr>
        <w:pStyle w:val="Cmsor3"/>
        <w:rPr>
          <w:rFonts w:ascii="Times New Roman" w:hAnsi="Times New Roman" w:cs="Times New Roman"/>
          <w:color w:val="0070C0"/>
        </w:rPr>
      </w:pPr>
      <w:bookmarkStart w:id="3" w:name="_Toc38292040"/>
      <w:r w:rsidRPr="00A67C26">
        <w:rPr>
          <w:rFonts w:ascii="Times New Roman" w:hAnsi="Times New Roman" w:cs="Times New Roman"/>
          <w:color w:val="0070C0"/>
        </w:rPr>
        <w:t>Fogalmak</w:t>
      </w:r>
      <w:bookmarkEnd w:id="3"/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4" w:name="_Toc38292041"/>
      <w:proofErr w:type="gramStart"/>
      <w:r w:rsidRPr="00A67C26">
        <w:rPr>
          <w:rFonts w:ascii="Times New Roman" w:eastAsia="Calibri" w:hAnsi="Times New Roman" w:cs="Times New Roman"/>
          <w:color w:val="000000"/>
        </w:rPr>
        <w:t>mérés</w:t>
      </w:r>
      <w:proofErr w:type="gramEnd"/>
      <w:r w:rsidRPr="00A67C26">
        <w:rPr>
          <w:rFonts w:ascii="Times New Roman" w:eastAsia="Calibri" w:hAnsi="Times New Roman" w:cs="Times New Roman"/>
          <w:color w:val="000000"/>
        </w:rPr>
        <w:t>, hosszúság, térfogat, tömeg, sűrűség, idő, hőmérséklet, a mérés pontossága, a mért adatok átlaga, becslés, tudományos eredmény</w:t>
      </w:r>
      <w:bookmarkEnd w:id="4"/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5" w:name="_Toc38292042"/>
      <w:r w:rsidRPr="00A67C26">
        <w:rPr>
          <w:rFonts w:ascii="Times New Roman" w:hAnsi="Times New Roman" w:cs="Times New Roman"/>
        </w:rPr>
        <w:t>Javasolt tevékenységek</w:t>
      </w:r>
      <w:bookmarkEnd w:id="5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Adott idejű folyamatok létrehozása (pl. 1 perc alatt leguruló golyó)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Szilárd, folyékony és légnemű anyagok térfogatának értelmezése, mérése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emberi test méreteihez kötött távolságok vizsgálata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Időtartam becslése (pl. 1 perc elteltének becslése számolással)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Távolságok mérése digitális térképeken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Külső hőmérséklet vizsgálata egy adott időszakban, az eredmények ábrázolása, átlagérték kiszámítása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 Föld éghajlatának </w:t>
      </w:r>
      <w:proofErr w:type="gramStart"/>
      <w:r w:rsidRPr="00A67C26">
        <w:rPr>
          <w:rFonts w:ascii="Times New Roman" w:hAnsi="Times New Roman" w:cs="Times New Roman"/>
        </w:rPr>
        <w:t>globális</w:t>
      </w:r>
      <w:proofErr w:type="gramEnd"/>
      <w:r w:rsidRPr="00A67C26">
        <w:rPr>
          <w:rFonts w:ascii="Times New Roman" w:hAnsi="Times New Roman" w:cs="Times New Roman"/>
        </w:rPr>
        <w:t xml:space="preserve"> változásával kapcsolatos hőmérsékleti adatsorok elemzése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Szilárd és folyékony anyagok sűrűségének összehasonlítása, illetve becslése csoportos kísérletezés során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Bemutató készítése a fizika egyik nevezetes felismeréséről. Milyen előzményei voltak, milyen bizonyítékok támasztják alá, milyen viták kísérték a felismerés megfogalmazását?</w:t>
      </w:r>
    </w:p>
    <w:p w:rsidR="0001791E" w:rsidRPr="0003544F" w:rsidRDefault="0001791E" w:rsidP="0001791E">
      <w:pPr>
        <w:pStyle w:val="Listaszerbekezds"/>
        <w:numPr>
          <w:ilvl w:val="0"/>
          <w:numId w:val="3"/>
        </w:numPr>
        <w:spacing w:before="480" w:after="0" w:line="276" w:lineRule="auto"/>
        <w:rPr>
          <w:rFonts w:ascii="Times New Roman" w:eastAsia="Cambria" w:hAnsi="Times New Roman" w:cs="Times New Roman"/>
          <w:sz w:val="24"/>
          <w:szCs w:val="24"/>
        </w:rPr>
      </w:pPr>
      <w:r w:rsidRPr="0003544F">
        <w:rPr>
          <w:rFonts w:ascii="Times New Roman" w:eastAsia="Cambria" w:hAnsi="Times New Roman" w:cs="Times New Roman"/>
          <w:b/>
          <w:smallCaps/>
          <w:color w:val="2E75B5"/>
          <w:sz w:val="24"/>
          <w:szCs w:val="24"/>
        </w:rPr>
        <w:lastRenderedPageBreak/>
        <w:t xml:space="preserve">Témakör: </w:t>
      </w:r>
      <w:proofErr w:type="gramStart"/>
      <w:r w:rsidRPr="0003544F">
        <w:rPr>
          <w:rFonts w:ascii="Times New Roman" w:eastAsia="Cambria" w:hAnsi="Times New Roman" w:cs="Times New Roman"/>
          <w:b/>
          <w:sz w:val="24"/>
          <w:szCs w:val="24"/>
        </w:rPr>
        <w:t>Mozgás közlekedés</w:t>
      </w:r>
      <w:proofErr w:type="gramEnd"/>
      <w:r w:rsidRPr="0003544F">
        <w:rPr>
          <w:rFonts w:ascii="Times New Roman" w:eastAsia="Cambria" w:hAnsi="Times New Roman" w:cs="Times New Roman"/>
          <w:b/>
          <w:sz w:val="24"/>
          <w:szCs w:val="24"/>
        </w:rPr>
        <w:t xml:space="preserve"> és sportolás közben</w:t>
      </w:r>
    </w:p>
    <w:p w:rsidR="0001791E" w:rsidRPr="00A67C26" w:rsidRDefault="0001791E" w:rsidP="0001791E">
      <w:pPr>
        <w:spacing w:line="276" w:lineRule="auto"/>
        <w:rPr>
          <w:rFonts w:ascii="Times New Roman" w:eastAsia="Cambria" w:hAnsi="Times New Roman" w:cs="Times New Roman"/>
          <w:b/>
        </w:rPr>
      </w:pPr>
      <w:proofErr w:type="gramStart"/>
      <w:r w:rsidRPr="00A67C26">
        <w:rPr>
          <w:rFonts w:ascii="Times New Roman" w:eastAsia="Cambria" w:hAnsi="Times New Roman" w:cs="Times New Roman"/>
          <w:b/>
          <w:smallCaps/>
          <w:color w:val="2E75B5"/>
        </w:rPr>
        <w:t>óraszám</w:t>
      </w:r>
      <w:proofErr w:type="gramEnd"/>
      <w:r w:rsidRPr="00A67C26">
        <w:rPr>
          <w:rFonts w:ascii="Times New Roman" w:eastAsia="Cambria" w:hAnsi="Times New Roman" w:cs="Times New Roman"/>
          <w:b/>
          <w:smallCaps/>
          <w:color w:val="2E75B5"/>
        </w:rPr>
        <w:t xml:space="preserve">: </w:t>
      </w:r>
      <w:r w:rsidRPr="00A67C26">
        <w:rPr>
          <w:rFonts w:ascii="Times New Roman" w:hAnsi="Times New Roman" w:cs="Times New Roman"/>
          <w:b/>
        </w:rPr>
        <w:t>10</w:t>
      </w:r>
      <w:r w:rsidRPr="00A67C26">
        <w:rPr>
          <w:rFonts w:ascii="Times New Roman" w:eastAsia="Cambria" w:hAnsi="Times New Roman" w:cs="Times New Roman"/>
          <w:b/>
        </w:rPr>
        <w:t xml:space="preserve"> óra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6" w:name="_Toc38292048"/>
      <w:r w:rsidRPr="00A67C26">
        <w:rPr>
          <w:rFonts w:ascii="Times New Roman" w:hAnsi="Times New Roman" w:cs="Times New Roman"/>
        </w:rPr>
        <w:t>Tanulási eredmények</w:t>
      </w:r>
      <w:bookmarkEnd w:id="6"/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hozzájárul ahhoz, hogy a tanuló a nevelési-oktatási szakasz végére: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A67C26">
        <w:rPr>
          <w:rFonts w:ascii="Times New Roman" w:hAnsi="Times New Roman" w:cs="Times New Roman"/>
          <w:color w:val="000000"/>
        </w:rPr>
        <w:t>ismeri a saját maga által használt eszközök (például közlekedési eszközök, elektromos háztartási eszközök, szerszámok) működési elvének lényegét;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A67C26">
        <w:rPr>
          <w:rFonts w:ascii="Times New Roman" w:hAnsi="Times New Roman" w:cs="Times New Roman"/>
          <w:color w:val="000000"/>
        </w:rPr>
        <w:t xml:space="preserve">felismeri a fizikai kutatás által megalapozott technikai fejlődés egyes fejezeteinek a társadalomra, illetve a történelemre gyakorolt hatását, meg tudja fogalmazni a természettudomány fejlődésével kapcsolatos alapvető </w:t>
      </w:r>
      <w:proofErr w:type="gramStart"/>
      <w:r w:rsidRPr="00A67C26">
        <w:rPr>
          <w:rFonts w:ascii="Times New Roman" w:hAnsi="Times New Roman" w:cs="Times New Roman"/>
          <w:color w:val="000000"/>
        </w:rPr>
        <w:t>etikai</w:t>
      </w:r>
      <w:proofErr w:type="gramEnd"/>
      <w:r w:rsidRPr="00A67C26">
        <w:rPr>
          <w:rFonts w:ascii="Times New Roman" w:hAnsi="Times New Roman" w:cs="Times New Roman"/>
          <w:color w:val="000000"/>
        </w:rPr>
        <w:t xml:space="preserve"> kérdéseket;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Times New Roman" w:hAnsi="Times New Roman" w:cs="Times New Roman"/>
          <w:color w:val="000000"/>
        </w:rPr>
      </w:pPr>
      <w:r w:rsidRPr="00A67C26">
        <w:rPr>
          <w:rFonts w:ascii="Times New Roman" w:hAnsi="Times New Roman" w:cs="Times New Roman"/>
          <w:color w:val="000000"/>
        </w:rPr>
        <w:t xml:space="preserve">tisztában van az </w:t>
      </w:r>
      <w:proofErr w:type="spellStart"/>
      <w:r w:rsidRPr="00A67C26">
        <w:rPr>
          <w:rFonts w:ascii="Times New Roman" w:hAnsi="Times New Roman" w:cs="Times New Roman"/>
          <w:color w:val="000000"/>
        </w:rPr>
        <w:t>önvezérelt</w:t>
      </w:r>
      <w:proofErr w:type="spellEnd"/>
      <w:r w:rsidRPr="00A67C26">
        <w:rPr>
          <w:rFonts w:ascii="Times New Roman" w:hAnsi="Times New Roman" w:cs="Times New Roman"/>
          <w:color w:val="000000"/>
        </w:rPr>
        <w:t xml:space="preserve"> járművek működésének elvével, illetve néhány járműbiztonsági rendszer működésének fizikai hátterével.</w:t>
      </w:r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eredményeként a tanuló: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 xml:space="preserve">megfelelően tudja összekapcsolni a hely- és </w:t>
      </w:r>
      <w:proofErr w:type="spellStart"/>
      <w:r w:rsidRPr="00A67C26">
        <w:rPr>
          <w:rFonts w:ascii="Times New Roman" w:hAnsi="Times New Roman" w:cs="Times New Roman"/>
          <w:color w:val="000000"/>
        </w:rPr>
        <w:t>időadatokat</w:t>
      </w:r>
      <w:proofErr w:type="spellEnd"/>
      <w:r w:rsidRPr="00A67C26">
        <w:rPr>
          <w:rFonts w:ascii="Times New Roman" w:hAnsi="Times New Roman" w:cs="Times New Roman"/>
          <w:color w:val="000000"/>
        </w:rPr>
        <w:t>. Különbséget tesz az út és elmozdulás fogalma között. Ismeri, és ki tudja számítani az átlagsebességet, a mértékegységeket megfelelően használja. Tudja, hogy lehetnek egyenletes és nem egyenletes mozgások. Ismeri a testek sebességének nagyságrendjét;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meghatározza az egyenes vonalú egyenletes mozgást végző test sebességét, a megtett utat, az út megtételéhez szükséges időt;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 xml:space="preserve">tisztában van a mozgások kialakulásának okával, ismeri az erő szerepét egy mozgó test megállításában, elindításában, valamilyen külső hatás </w:t>
      </w:r>
      <w:proofErr w:type="gramStart"/>
      <w:r w:rsidRPr="00A67C26">
        <w:rPr>
          <w:rFonts w:ascii="Times New Roman" w:hAnsi="Times New Roman" w:cs="Times New Roman"/>
          <w:color w:val="000000"/>
        </w:rPr>
        <w:t>kompenzálásában</w:t>
      </w:r>
      <w:proofErr w:type="gramEnd"/>
      <w:r w:rsidRPr="00A67C26">
        <w:rPr>
          <w:rFonts w:ascii="Times New Roman" w:hAnsi="Times New Roman" w:cs="Times New Roman"/>
          <w:color w:val="000000"/>
        </w:rPr>
        <w:t xml:space="preserve">; 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megismeri jelentős fizikusok életének és tevékenységének legfontosabb részleteit, azok társadalmi összefüggéseit (pl. Isaac Newton, Arkhimédész, Galileo Galilei, Jedlik Ányos).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  <w:color w:val="0070C0"/>
        </w:rPr>
      </w:pPr>
      <w:bookmarkStart w:id="7" w:name="_Toc38292049"/>
      <w:r w:rsidRPr="00A67C26">
        <w:rPr>
          <w:rFonts w:ascii="Times New Roman" w:hAnsi="Times New Roman" w:cs="Times New Roman"/>
          <w:color w:val="0070C0"/>
        </w:rPr>
        <w:t>Fejlesztési feladatok és ismeretek</w:t>
      </w:r>
      <w:bookmarkEnd w:id="7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 hely megadása, a környezetben tapasztalható mozgások megfigyelése, csoportosítása a pálya és a </w:t>
      </w:r>
      <w:proofErr w:type="spellStart"/>
      <w:r w:rsidRPr="00A67C26">
        <w:rPr>
          <w:rFonts w:ascii="Times New Roman" w:hAnsi="Times New Roman" w:cs="Times New Roman"/>
        </w:rPr>
        <w:t>helyváltozatás</w:t>
      </w:r>
      <w:proofErr w:type="spellEnd"/>
      <w:r w:rsidRPr="00A67C26">
        <w:rPr>
          <w:rFonts w:ascii="Times New Roman" w:hAnsi="Times New Roman" w:cs="Times New Roman"/>
        </w:rPr>
        <w:t xml:space="preserve"> gyorsasága alapján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sebesség nagysága, iránya, mértékegysége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közel állandó sebességű mozgások (mozgólépcső, autó, korcsolya) megfigyelése, kialakulásuk körülményei, Newton első törvénye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megtett út, az utazásból hátralévő idő kiszámolása a sebesség nagyságának segítségével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elejtett test mozgásának vizsgálata. A nehézségi erő és a nehézségi gyorsulás. Newton 2. törvénye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gyorsuló és kanyarodó autó sebesség változását okozó külső hatás (súrlódás, súrlódási erő) azonosítása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sebességváltozást okozó erő nagyságának és a tömeg szerepének megfigyelése fékezés során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Az </w:t>
      </w:r>
      <w:proofErr w:type="spellStart"/>
      <w:r w:rsidRPr="00A67C26">
        <w:rPr>
          <w:rFonts w:ascii="Times New Roman" w:hAnsi="Times New Roman" w:cs="Times New Roman"/>
        </w:rPr>
        <w:t>önvezérelt</w:t>
      </w:r>
      <w:proofErr w:type="spellEnd"/>
      <w:r w:rsidRPr="00A67C26">
        <w:rPr>
          <w:rFonts w:ascii="Times New Roman" w:hAnsi="Times New Roman" w:cs="Times New Roman"/>
        </w:rPr>
        <w:t xml:space="preserve"> autó működési elve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légzsák és a biztonsági öv működésének fizikai magyarázata</w:t>
      </w:r>
      <w:bookmarkStart w:id="8" w:name="_heading=h.rgvqder8fwix" w:colFirst="0" w:colLast="0"/>
      <w:bookmarkEnd w:id="8"/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9" w:name="_Toc38292050"/>
      <w:r w:rsidRPr="00A67C26">
        <w:rPr>
          <w:rFonts w:ascii="Times New Roman" w:hAnsi="Times New Roman" w:cs="Times New Roman"/>
        </w:rPr>
        <w:t>Fogalmak</w:t>
      </w:r>
      <w:bookmarkEnd w:id="9"/>
    </w:p>
    <w:p w:rsidR="0001791E" w:rsidRPr="00A67C26" w:rsidRDefault="0001791E" w:rsidP="0001791E">
      <w:pPr>
        <w:rPr>
          <w:rFonts w:ascii="Times New Roman" w:hAnsi="Times New Roman" w:cs="Times New Roman"/>
        </w:rPr>
      </w:pPr>
      <w:proofErr w:type="gramStart"/>
      <w:r w:rsidRPr="00A67C26">
        <w:rPr>
          <w:rFonts w:ascii="Times New Roman" w:hAnsi="Times New Roman" w:cs="Times New Roman"/>
        </w:rPr>
        <w:t>hely</w:t>
      </w:r>
      <w:proofErr w:type="gramEnd"/>
      <w:r w:rsidRPr="00A67C26">
        <w:rPr>
          <w:rFonts w:ascii="Times New Roman" w:hAnsi="Times New Roman" w:cs="Times New Roman"/>
        </w:rPr>
        <w:t>, pálya, elmozdulás, út, átlagsebesség, kölcsönhatás, gyorsulás, nehézségi gyorsulás, erő, Newton első  és második törvénye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10" w:name="_Toc38292051"/>
      <w:r w:rsidRPr="00A67C26">
        <w:rPr>
          <w:rFonts w:ascii="Times New Roman" w:hAnsi="Times New Roman" w:cs="Times New Roman"/>
        </w:rPr>
        <w:t>Javasolt tevékenységek</w:t>
      </w:r>
      <w:bookmarkEnd w:id="10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Anyaggyűjtés és beszélgetés Newton vagy Galilei életéről, sokoldalú kutatásairól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Sebességrekordok gyűjtése, vizsgálata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Közlekedéstervezés pl. valamilyen </w:t>
      </w:r>
      <w:proofErr w:type="gramStart"/>
      <w:r w:rsidRPr="00A67C26">
        <w:rPr>
          <w:rFonts w:ascii="Times New Roman" w:hAnsi="Times New Roman" w:cs="Times New Roman"/>
        </w:rPr>
        <w:t>applikáció</w:t>
      </w:r>
      <w:proofErr w:type="gramEnd"/>
      <w:r w:rsidRPr="00A67C26">
        <w:rPr>
          <w:rFonts w:ascii="Times New Roman" w:hAnsi="Times New Roman" w:cs="Times New Roman"/>
        </w:rPr>
        <w:t xml:space="preserve"> segítségével, az átlagsebességek vizsgálata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Sebesség mérésére szolgáló eljárás kidolgozása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Mozgás elemzése valamilyen telefonos </w:t>
      </w:r>
      <w:proofErr w:type="gramStart"/>
      <w:r w:rsidRPr="00A67C26">
        <w:rPr>
          <w:rFonts w:ascii="Times New Roman" w:hAnsi="Times New Roman" w:cs="Times New Roman"/>
        </w:rPr>
        <w:t>applikáció</w:t>
      </w:r>
      <w:proofErr w:type="gramEnd"/>
      <w:r w:rsidRPr="00A67C26">
        <w:rPr>
          <w:rFonts w:ascii="Times New Roman" w:hAnsi="Times New Roman" w:cs="Times New Roman"/>
        </w:rPr>
        <w:t xml:space="preserve"> segítségével</w:t>
      </w:r>
    </w:p>
    <w:p w:rsidR="0001791E" w:rsidRPr="0003544F" w:rsidRDefault="0001791E" w:rsidP="0001791E">
      <w:pPr>
        <w:pStyle w:val="Listaszerbekezds"/>
        <w:numPr>
          <w:ilvl w:val="0"/>
          <w:numId w:val="3"/>
        </w:numPr>
        <w:spacing w:before="480" w:after="0" w:line="276" w:lineRule="auto"/>
        <w:rPr>
          <w:rFonts w:ascii="Times New Roman" w:eastAsia="Cambria" w:hAnsi="Times New Roman" w:cs="Times New Roman"/>
          <w:sz w:val="24"/>
          <w:szCs w:val="24"/>
        </w:rPr>
      </w:pPr>
      <w:r w:rsidRPr="0003544F">
        <w:rPr>
          <w:rFonts w:ascii="Times New Roman" w:eastAsia="Cambria" w:hAnsi="Times New Roman" w:cs="Times New Roman"/>
          <w:b/>
          <w:smallCaps/>
          <w:color w:val="2E75B5"/>
          <w:sz w:val="24"/>
          <w:szCs w:val="24"/>
        </w:rPr>
        <w:lastRenderedPageBreak/>
        <w:t>Témakör</w:t>
      </w:r>
      <w:proofErr w:type="gramStart"/>
      <w:r w:rsidRPr="0003544F">
        <w:rPr>
          <w:rFonts w:ascii="Times New Roman" w:eastAsia="Cambria" w:hAnsi="Times New Roman" w:cs="Times New Roman"/>
          <w:b/>
          <w:smallCaps/>
          <w:color w:val="2E75B5"/>
          <w:sz w:val="24"/>
          <w:szCs w:val="24"/>
        </w:rPr>
        <w:t xml:space="preserve">: </w:t>
      </w:r>
      <w:r w:rsidRPr="0003544F">
        <w:rPr>
          <w:rFonts w:ascii="Times New Roman" w:eastAsia="Cambria" w:hAnsi="Times New Roman" w:cs="Times New Roman"/>
          <w:b/>
          <w:sz w:val="24"/>
          <w:szCs w:val="24"/>
        </w:rPr>
        <w:t xml:space="preserve"> Lendület</w:t>
      </w:r>
      <w:proofErr w:type="gramEnd"/>
      <w:r w:rsidRPr="0003544F">
        <w:rPr>
          <w:rFonts w:ascii="Times New Roman" w:eastAsia="Cambria" w:hAnsi="Times New Roman" w:cs="Times New Roman"/>
          <w:b/>
          <w:sz w:val="24"/>
          <w:szCs w:val="24"/>
        </w:rPr>
        <w:t xml:space="preserve"> és egyensúly</w:t>
      </w:r>
    </w:p>
    <w:p w:rsidR="0001791E" w:rsidRPr="00A67C26" w:rsidRDefault="0001791E" w:rsidP="0001791E">
      <w:pPr>
        <w:spacing w:line="276" w:lineRule="auto"/>
        <w:rPr>
          <w:rFonts w:ascii="Times New Roman" w:eastAsia="Cambria" w:hAnsi="Times New Roman" w:cs="Times New Roman"/>
          <w:b/>
        </w:rPr>
      </w:pPr>
      <w:proofErr w:type="gramStart"/>
      <w:r w:rsidRPr="00A67C26">
        <w:rPr>
          <w:rFonts w:ascii="Times New Roman" w:eastAsia="Cambria" w:hAnsi="Times New Roman" w:cs="Times New Roman"/>
          <w:b/>
          <w:smallCaps/>
          <w:color w:val="2E75B5"/>
        </w:rPr>
        <w:t>óraszám</w:t>
      </w:r>
      <w:proofErr w:type="gramEnd"/>
      <w:r w:rsidRPr="00A67C26">
        <w:rPr>
          <w:rFonts w:ascii="Times New Roman" w:eastAsia="Cambria" w:hAnsi="Times New Roman" w:cs="Times New Roman"/>
          <w:b/>
          <w:smallCaps/>
          <w:color w:val="2E75B5"/>
        </w:rPr>
        <w:t xml:space="preserve">: </w:t>
      </w:r>
      <w:r w:rsidRPr="00A67C26">
        <w:rPr>
          <w:rFonts w:ascii="Times New Roman" w:hAnsi="Times New Roman" w:cs="Times New Roman"/>
          <w:b/>
        </w:rPr>
        <w:t>10</w:t>
      </w:r>
      <w:r w:rsidRPr="00A67C26">
        <w:rPr>
          <w:rFonts w:ascii="Times New Roman" w:eastAsia="Cambria" w:hAnsi="Times New Roman" w:cs="Times New Roman"/>
          <w:b/>
        </w:rPr>
        <w:t xml:space="preserve"> óra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11" w:name="_Toc38292052"/>
      <w:r w:rsidRPr="00A67C26">
        <w:rPr>
          <w:rFonts w:ascii="Times New Roman" w:hAnsi="Times New Roman" w:cs="Times New Roman"/>
        </w:rPr>
        <w:t>Tanulási eredmények</w:t>
      </w:r>
      <w:bookmarkEnd w:id="11"/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hozzájárul ahhoz, hogy a tanuló a nevelési-oktatási szakasz végére: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  <w:b/>
          <w:color w:val="000000"/>
        </w:rPr>
      </w:pPr>
      <w:r w:rsidRPr="00A67C26">
        <w:rPr>
          <w:rFonts w:ascii="Times New Roman" w:hAnsi="Times New Roman" w:cs="Times New Roman"/>
          <w:color w:val="000000"/>
        </w:rPr>
        <w:t>ismeri a saját maga által használt eszközök (például közlekedési eszközök, elektromos háztartási eszközök, szerszámok) működési elvének lényegét;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felismeri a fizikai kutatás által megalapozott technikai fejlődés egyes fejezeteinek a társadalomra, illetve a történelemre gyakorolt hatását, meg tudja fogalmazni a természettudomány fejlődésével kapcsolatos alapvető </w:t>
      </w:r>
      <w:proofErr w:type="gramStart"/>
      <w:r w:rsidRPr="00A67C26">
        <w:rPr>
          <w:rFonts w:ascii="Times New Roman" w:hAnsi="Times New Roman" w:cs="Times New Roman"/>
        </w:rPr>
        <w:t>etikai</w:t>
      </w:r>
      <w:proofErr w:type="gramEnd"/>
      <w:r w:rsidRPr="00A67C26">
        <w:rPr>
          <w:rFonts w:ascii="Times New Roman" w:hAnsi="Times New Roman" w:cs="Times New Roman"/>
        </w:rPr>
        <w:t xml:space="preserve"> kérdéseket; 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megismeri jelentős fizikusok életének és tevékenységének legfontosabb részleteit, azok társadalmi összefüggéseit (pl. Isaac Newton, Arkhimédész, Galileo Galilei, Jedlik Ányos).</w:t>
      </w:r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eredményeként a tanuló: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egyszerű eszközökkel létrehoz periodikus mozgásokat, méri a periódusidőt, fizikai kísérleteket végez azzal kapcsolatban, hogy mitől függ a periódusidő;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 xml:space="preserve">tisztában van a mozgások kialakulásának okával, ismeri az erő szerepét egy mozgó test megállításában, elindításában, valamilyen külső hatás </w:t>
      </w:r>
      <w:proofErr w:type="gramStart"/>
      <w:r w:rsidRPr="00A67C26">
        <w:rPr>
          <w:rFonts w:ascii="Times New Roman" w:hAnsi="Times New Roman" w:cs="Times New Roman"/>
          <w:color w:val="000000"/>
        </w:rPr>
        <w:t>kompenzálásában</w:t>
      </w:r>
      <w:proofErr w:type="gramEnd"/>
      <w:r w:rsidRPr="00A67C26">
        <w:rPr>
          <w:rFonts w:ascii="Times New Roman" w:hAnsi="Times New Roman" w:cs="Times New Roman"/>
          <w:color w:val="000000"/>
        </w:rPr>
        <w:t>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 xml:space="preserve">tisztában van a rugalmasság és rugalmatlanság fogalmával, az erő és az általa okozott deformáció közötti kapcsolat jellegével. Be tudja mutatni az anyag belső szerkezetére vonatkozó legegyszerűbb modelleket, </w:t>
      </w:r>
      <w:proofErr w:type="gramStart"/>
      <w:r w:rsidRPr="00A67C26">
        <w:rPr>
          <w:rFonts w:ascii="Times New Roman" w:hAnsi="Times New Roman" w:cs="Times New Roman"/>
          <w:color w:val="000000"/>
        </w:rPr>
        <w:t>kvalitatív</w:t>
      </w:r>
      <w:proofErr w:type="gramEnd"/>
      <w:r w:rsidRPr="00A67C26">
        <w:rPr>
          <w:rFonts w:ascii="Times New Roman" w:hAnsi="Times New Roman" w:cs="Times New Roman"/>
          <w:color w:val="000000"/>
        </w:rPr>
        <w:t xml:space="preserve"> jellemzőket.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12" w:name="_Toc38292053"/>
      <w:r w:rsidRPr="00A67C26">
        <w:rPr>
          <w:rFonts w:ascii="Times New Roman" w:hAnsi="Times New Roman" w:cs="Times New Roman"/>
        </w:rPr>
        <w:t>Fejlesztési feladatok és ismeretek</w:t>
      </w:r>
      <w:bookmarkEnd w:id="12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lendület kiszámítása, a lendület megmaradásának vizsgálata néhány hétköznapi helyzetben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rakéta mozgásának kísérleti vizsgálata (léggömb-rakéta), fizikai magyarázata. Newton harmadik törvénye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Körmozgások és lengések (például a hinta lengései) megfigyelése, a periódusidő mérése. A periódusidőt befolyásoló tényezők azonosítása. 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környezetünkben megfigyelhető nyugvó testek egyensúlyának vizsgálata.  Annak magyarázata, hogy miért nem esik le, miért nem fordul el a test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Rugalmas és rugalmatlan alakváltozások megfigyelése, a kétféle viselkedés összehasonlítása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Szemléletes kép kialakítása a szilárd anyagok belső szerkezetéről</w:t>
      </w:r>
      <w:bookmarkStart w:id="13" w:name="_heading=h.b7cetxbb1d39" w:colFirst="0" w:colLast="0"/>
      <w:bookmarkEnd w:id="13"/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14" w:name="_Toc38292054"/>
      <w:r w:rsidRPr="00A67C26">
        <w:rPr>
          <w:rFonts w:ascii="Times New Roman" w:hAnsi="Times New Roman" w:cs="Times New Roman"/>
        </w:rPr>
        <w:t>Fogalmak</w:t>
      </w:r>
      <w:bookmarkEnd w:id="14"/>
    </w:p>
    <w:p w:rsidR="0001791E" w:rsidRPr="00A67C26" w:rsidRDefault="0001791E" w:rsidP="0001791E">
      <w:pPr>
        <w:pStyle w:val="Cmsor3"/>
        <w:rPr>
          <w:rFonts w:ascii="Times New Roman" w:eastAsia="Calibri" w:hAnsi="Times New Roman" w:cs="Times New Roman"/>
          <w:b/>
          <w:smallCaps/>
          <w:color w:val="000000"/>
        </w:rPr>
      </w:pPr>
      <w:bookmarkStart w:id="15" w:name="_Toc38292055"/>
      <w:proofErr w:type="gramStart"/>
      <w:r w:rsidRPr="00A67C26">
        <w:rPr>
          <w:rFonts w:ascii="Times New Roman" w:eastAsia="Calibri" w:hAnsi="Times New Roman" w:cs="Times New Roman"/>
          <w:color w:val="000000"/>
        </w:rPr>
        <w:t>lendület</w:t>
      </w:r>
      <w:proofErr w:type="gramEnd"/>
      <w:r w:rsidRPr="00A67C26">
        <w:rPr>
          <w:rFonts w:ascii="Times New Roman" w:eastAsia="Calibri" w:hAnsi="Times New Roman" w:cs="Times New Roman"/>
          <w:color w:val="000000"/>
        </w:rPr>
        <w:t>, a lendület megmaradása, periódusidő, fordulatszám, egyensúly, amplitúdó rezgésszám, rugalmas alakváltozás, Newton harmadik törvénye</w:t>
      </w:r>
      <w:bookmarkEnd w:id="15"/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16" w:name="_Toc38292056"/>
      <w:r w:rsidRPr="00A67C26">
        <w:rPr>
          <w:rFonts w:ascii="Times New Roman" w:hAnsi="Times New Roman" w:cs="Times New Roman"/>
        </w:rPr>
        <w:t>Javasolt tevékenységek</w:t>
      </w:r>
      <w:bookmarkEnd w:id="16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Egyszerű ütközések kísérleti vizsgálata a lendületmegmaradás szemléltetésére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Egyes háztartási eszközök, mint egyszerű gépek erőátvitelének vizsgálata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Föld mozgási periódusainak vizsgálata az időszámítás szempontjából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Anyaggyűjtés és beszélgetés: Arkhimédész és gépei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Néhány gép (például: emelők, gőzgép, elektromos motor, benzinmotor) működésének megfigyelése, gazdaságot, társadalmat megváltoztató hatásának bemutatása</w:t>
      </w:r>
    </w:p>
    <w:p w:rsidR="0001791E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 szilárd anyagok belső szerkezetét ábrázoló rajz vagy </w:t>
      </w:r>
      <w:proofErr w:type="gramStart"/>
      <w:r w:rsidRPr="00A67C26">
        <w:rPr>
          <w:rFonts w:ascii="Times New Roman" w:hAnsi="Times New Roman" w:cs="Times New Roman"/>
        </w:rPr>
        <w:t>demonstrációs</w:t>
      </w:r>
      <w:proofErr w:type="gramEnd"/>
      <w:r w:rsidRPr="00A67C26">
        <w:rPr>
          <w:rFonts w:ascii="Times New Roman" w:hAnsi="Times New Roman" w:cs="Times New Roman"/>
        </w:rPr>
        <w:t xml:space="preserve"> eszköz készítése</w:t>
      </w:r>
    </w:p>
    <w:p w:rsidR="0001791E" w:rsidRPr="0003544F" w:rsidRDefault="0001791E" w:rsidP="0001791E">
      <w:pPr>
        <w:pStyle w:val="Listaszerbekezds"/>
        <w:numPr>
          <w:ilvl w:val="0"/>
          <w:numId w:val="3"/>
        </w:numPr>
        <w:spacing w:before="480" w:after="0" w:line="276" w:lineRule="auto"/>
        <w:rPr>
          <w:rFonts w:ascii="Times New Roman" w:eastAsia="Cambria" w:hAnsi="Times New Roman" w:cs="Times New Roman"/>
          <w:sz w:val="24"/>
          <w:szCs w:val="24"/>
        </w:rPr>
      </w:pPr>
      <w:r w:rsidRPr="0003544F">
        <w:rPr>
          <w:rFonts w:ascii="Times New Roman" w:eastAsia="Cambria" w:hAnsi="Times New Roman" w:cs="Times New Roman"/>
          <w:b/>
          <w:smallCaps/>
          <w:color w:val="2E75B5"/>
          <w:sz w:val="24"/>
          <w:szCs w:val="24"/>
        </w:rPr>
        <w:t xml:space="preserve">Témakör: </w:t>
      </w:r>
      <w:r w:rsidRPr="0003544F">
        <w:rPr>
          <w:rFonts w:ascii="Times New Roman" w:eastAsia="Cambria" w:hAnsi="Times New Roman" w:cs="Times New Roman"/>
          <w:b/>
          <w:sz w:val="24"/>
          <w:szCs w:val="24"/>
        </w:rPr>
        <w:t>Az energia</w:t>
      </w:r>
    </w:p>
    <w:p w:rsidR="0001791E" w:rsidRPr="00A67C26" w:rsidRDefault="0001791E" w:rsidP="0001791E">
      <w:pPr>
        <w:spacing w:line="276" w:lineRule="auto"/>
        <w:rPr>
          <w:rFonts w:ascii="Times New Roman" w:eastAsia="Cambria" w:hAnsi="Times New Roman" w:cs="Times New Roman"/>
          <w:b/>
        </w:rPr>
      </w:pPr>
      <w:proofErr w:type="gramStart"/>
      <w:r w:rsidRPr="00A67C26">
        <w:rPr>
          <w:rFonts w:ascii="Times New Roman" w:eastAsia="Cambria" w:hAnsi="Times New Roman" w:cs="Times New Roman"/>
          <w:b/>
          <w:smallCaps/>
          <w:color w:val="2E75B5"/>
        </w:rPr>
        <w:t>óraszám</w:t>
      </w:r>
      <w:proofErr w:type="gramEnd"/>
      <w:r w:rsidRPr="00A67C26">
        <w:rPr>
          <w:rFonts w:ascii="Times New Roman" w:eastAsia="Cambria" w:hAnsi="Times New Roman" w:cs="Times New Roman"/>
          <w:b/>
          <w:smallCaps/>
          <w:color w:val="2E75B5"/>
        </w:rPr>
        <w:t xml:space="preserve">: </w:t>
      </w:r>
      <w:r w:rsidRPr="00A67C26">
        <w:rPr>
          <w:rFonts w:ascii="Times New Roman" w:hAnsi="Times New Roman" w:cs="Times New Roman"/>
          <w:b/>
        </w:rPr>
        <w:t>8</w:t>
      </w:r>
      <w:r w:rsidRPr="00A67C26">
        <w:rPr>
          <w:rFonts w:ascii="Times New Roman" w:eastAsia="Cambria" w:hAnsi="Times New Roman" w:cs="Times New Roman"/>
          <w:b/>
        </w:rPr>
        <w:t xml:space="preserve"> óra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17" w:name="_Toc38292043"/>
      <w:r w:rsidRPr="00A67C26">
        <w:rPr>
          <w:rFonts w:ascii="Times New Roman" w:hAnsi="Times New Roman" w:cs="Times New Roman"/>
        </w:rPr>
        <w:t>Tanulási eredmények</w:t>
      </w:r>
      <w:bookmarkEnd w:id="17"/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hozzájárul ahhoz, hogy a tanuló a nevelési-oktatási szakasz végére: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  <w:b/>
          <w:color w:val="000000"/>
        </w:rPr>
      </w:pPr>
      <w:r w:rsidRPr="00A67C26">
        <w:rPr>
          <w:rFonts w:ascii="Times New Roman" w:hAnsi="Times New Roman" w:cs="Times New Roman"/>
          <w:color w:val="000000"/>
        </w:rPr>
        <w:lastRenderedPageBreak/>
        <w:t>tudja azonosítani a széles körben használt technológiák környezetkárosító hatásait, és fizikai ismeretei alapján javaslatot tesz a károsító hatások csökkentésének módjára;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Times New Roman" w:hAnsi="Times New Roman" w:cs="Times New Roman"/>
          <w:b/>
          <w:color w:val="000000"/>
        </w:rPr>
      </w:pPr>
      <w:r w:rsidRPr="00A67C26">
        <w:rPr>
          <w:rFonts w:ascii="Times New Roman" w:hAnsi="Times New Roman" w:cs="Times New Roman"/>
          <w:color w:val="000000"/>
        </w:rPr>
        <w:t>tudatában van az emberi tevékenység természetre gyakorolt lehetséges negatív hatásainak és az ezek elkerülésére használható fizikai eszközöknek és eljárásoknak (pl. porszűrés, szennyezők távolról való érzékelése alapján elrendelt forgalomkorlátozás).</w:t>
      </w:r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eredményeként a tanuló: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tisztában van azzal, hogy az energiának ára van, gyakorlati példákon keresztül ismerteti az energiatakarékosság fontosságát, ismeri az energiatermelés környezeti hatásait, az energiabiztonság fogalmát;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ismeri a jövő tervezett energiaforrásaira vonatkozó legfontosabb elképzeléseket;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előidéz egyszerű energiaátalakulással járó folyamatokat (melegítés, szabadesés), megnevezi az abban szereplő energiákat;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ismeri a zöldenergia és fosszilis energia fogalmát, az erőművek energiaátalakításban betöltött szerepét, az energiafelhasználás módjait és a háztartásokra jellemző fogyasztási adatokat;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 xml:space="preserve">átlátja a táplálékok energiatartalmának szerepét a szervezet energiaháztartásában és az </w:t>
      </w:r>
      <w:proofErr w:type="gramStart"/>
      <w:r w:rsidRPr="00A67C26">
        <w:rPr>
          <w:rFonts w:ascii="Times New Roman" w:hAnsi="Times New Roman" w:cs="Times New Roman"/>
          <w:color w:val="000000"/>
        </w:rPr>
        <w:t>ideális</w:t>
      </w:r>
      <w:proofErr w:type="gramEnd"/>
      <w:r w:rsidRPr="00A67C26">
        <w:rPr>
          <w:rFonts w:ascii="Times New Roman" w:hAnsi="Times New Roman" w:cs="Times New Roman"/>
          <w:color w:val="000000"/>
        </w:rPr>
        <w:t xml:space="preserve"> testsúly megtartásában;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Times New Roman" w:hAnsi="Times New Roman" w:cs="Times New Roman"/>
        </w:rPr>
      </w:pPr>
      <w:proofErr w:type="gramStart"/>
      <w:r w:rsidRPr="00A67C26">
        <w:rPr>
          <w:rFonts w:ascii="Times New Roman" w:hAnsi="Times New Roman" w:cs="Times New Roman"/>
          <w:color w:val="000000"/>
        </w:rPr>
        <w:t>kvalitatív</w:t>
      </w:r>
      <w:proofErr w:type="gramEnd"/>
      <w:r w:rsidRPr="00A67C26">
        <w:rPr>
          <w:rFonts w:ascii="Times New Roman" w:hAnsi="Times New Roman" w:cs="Times New Roman"/>
          <w:color w:val="000000"/>
        </w:rPr>
        <w:t xml:space="preserve"> ismeretekkel rendelkezik az energia szerepéről, az energiaforrásokról, az energiaátalakulásokról.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18" w:name="_Toc38292044"/>
      <w:r w:rsidRPr="00A67C26">
        <w:rPr>
          <w:rFonts w:ascii="Times New Roman" w:hAnsi="Times New Roman" w:cs="Times New Roman"/>
        </w:rPr>
        <w:t>Fejlesztési feladatok és ismeretek</w:t>
      </w:r>
      <w:bookmarkEnd w:id="18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teljesítmény használata az energiafogyasztás meghatározására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lakásban található legnagyobb fogyasztók kiválasztása, jellemző adataik (teljesítmény, energiafogyasztás) áttekintése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háztartásban használt energiahordozók megismerése: elektromos áram, földgáz, szén, fa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Az energiahordozók jellemzése, csoportosítása: fosszilis energia, zöldenergia 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energia árának becslése néhány fűtési-melegítési módszer (például gázkonvektor, elektromos vízmelegítő) esetében a háztartás számláinak segítségével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rugalmas energia mozgási energiává alakulásának (rugós eszközzel kilőtt golyó), a helyzeti energia mozgási energiává alakulásának (zuhanó test) megfigyelése. A mozgási energia belső energiává alakulásának (összedörzsölt tenyér) megfigyelése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erőművekben bekövetkező energiaátalakulások vizsgálata, az energia megmaradása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szélerőmű, napelemek, napkollektor működésének értelmezése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Néhány energiatakarékossági lehetőség gyakorlatban való közvetlen megfigyelése, működési elve: termosztátos fűtőeszköz, hőszigetelés</w:t>
      </w:r>
    </w:p>
    <w:p w:rsidR="0001791E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 táplálkozási </w:t>
      </w:r>
      <w:proofErr w:type="gramStart"/>
      <w:r w:rsidRPr="00A67C26">
        <w:rPr>
          <w:rFonts w:ascii="Times New Roman" w:hAnsi="Times New Roman" w:cs="Times New Roman"/>
        </w:rPr>
        <w:t>problémák</w:t>
      </w:r>
      <w:proofErr w:type="gramEnd"/>
      <w:r w:rsidRPr="00A67C26">
        <w:rPr>
          <w:rFonts w:ascii="Times New Roman" w:hAnsi="Times New Roman" w:cs="Times New Roman"/>
        </w:rPr>
        <w:t xml:space="preserve"> fizikai hátterének megismerése: az energiafogyasztás és bevitel egyensúlyának vizsgálata az élelmiszerek energiatartalmát megadó adatok segítségével</w:t>
      </w:r>
      <w:bookmarkStart w:id="19" w:name="_heading=h.2m23eht18wcl" w:colFirst="0" w:colLast="0"/>
      <w:bookmarkEnd w:id="19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20" w:name="_Toc38292045"/>
      <w:r w:rsidRPr="00A67C26">
        <w:rPr>
          <w:rFonts w:ascii="Times New Roman" w:hAnsi="Times New Roman" w:cs="Times New Roman"/>
        </w:rPr>
        <w:t>Fogalmak</w:t>
      </w:r>
      <w:bookmarkEnd w:id="20"/>
    </w:p>
    <w:p w:rsidR="0001791E" w:rsidRPr="00A67C26" w:rsidRDefault="0001791E" w:rsidP="0001791E">
      <w:pPr>
        <w:pStyle w:val="Cmsor3"/>
        <w:rPr>
          <w:rFonts w:ascii="Times New Roman" w:eastAsia="Calibri" w:hAnsi="Times New Roman" w:cs="Times New Roman"/>
          <w:b/>
          <w:smallCaps/>
          <w:color w:val="000000"/>
        </w:rPr>
      </w:pPr>
      <w:bookmarkStart w:id="21" w:name="_Toc38292046"/>
      <w:proofErr w:type="gramStart"/>
      <w:r w:rsidRPr="00A67C26">
        <w:rPr>
          <w:rFonts w:ascii="Times New Roman" w:eastAsia="Calibri" w:hAnsi="Times New Roman" w:cs="Times New Roman"/>
          <w:color w:val="000000"/>
        </w:rPr>
        <w:t>energiafogyasztás</w:t>
      </w:r>
      <w:proofErr w:type="gramEnd"/>
      <w:r w:rsidRPr="00A67C26">
        <w:rPr>
          <w:rFonts w:ascii="Times New Roman" w:eastAsia="Calibri" w:hAnsi="Times New Roman" w:cs="Times New Roman"/>
          <w:color w:val="000000"/>
        </w:rPr>
        <w:t>, teljesítmény, energiahordozók, zöldenergia, fosszilis energia, energiabiztonság, energiatakarékosság,  energiamegmaradás, rugalmas energia, helyzeti energia, mozgási energia, belső energia</w:t>
      </w:r>
      <w:bookmarkEnd w:id="21"/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22" w:name="_Toc38292047"/>
      <w:r w:rsidRPr="00A67C26">
        <w:rPr>
          <w:rFonts w:ascii="Times New Roman" w:hAnsi="Times New Roman" w:cs="Times New Roman"/>
        </w:rPr>
        <w:t>Javasolt tevékenységek</w:t>
      </w:r>
      <w:bookmarkEnd w:id="22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emberiség energiafogyasztásának és a rendelkezésre álló energiaforrások mennyiségének áttekintése, az energiabiztonság fogalma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jövő lehetséges energiaforrásaival kapcsolatos ismeretek gyűjtése, bemutatása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háztartásban használatos izzók gazdaságosságának összehasonlítása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emberi szervezet energiafelhasználásának elemzése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energiatakarékosság lehetséges módszereinek vizsgálata a közvetlen környezetben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lastRenderedPageBreak/>
        <w:t xml:space="preserve">A diák egy átlagos napjának </w:t>
      </w:r>
      <w:proofErr w:type="spellStart"/>
      <w:r w:rsidRPr="00A67C26">
        <w:rPr>
          <w:rFonts w:ascii="Times New Roman" w:hAnsi="Times New Roman" w:cs="Times New Roman"/>
        </w:rPr>
        <w:t>végiggondolása</w:t>
      </w:r>
      <w:proofErr w:type="spellEnd"/>
      <w:r w:rsidRPr="00A67C26">
        <w:rPr>
          <w:rFonts w:ascii="Times New Roman" w:hAnsi="Times New Roman" w:cs="Times New Roman"/>
        </w:rPr>
        <w:t xml:space="preserve"> energiafogyasztás szempontjából. Milyen energiahordozókat használt, milyen energiaszükségletet elégített ki, a felhasznált energiamennyiség becslése</w:t>
      </w:r>
    </w:p>
    <w:p w:rsidR="0001791E" w:rsidRPr="00197C86" w:rsidRDefault="0001791E" w:rsidP="0001791E">
      <w:pPr>
        <w:pStyle w:val="Cmsor3"/>
        <w:spacing w:before="0" w:line="240" w:lineRule="auto"/>
        <w:jc w:val="center"/>
        <w:rPr>
          <w:rFonts w:ascii="Times New Roman" w:hAnsi="Times New Roman" w:cs="Times New Roman"/>
          <w:sz w:val="28"/>
        </w:rPr>
      </w:pPr>
      <w:r w:rsidRPr="00197C86">
        <w:rPr>
          <w:rFonts w:ascii="Times New Roman" w:hAnsi="Times New Roman" w:cs="Times New Roman"/>
          <w:sz w:val="28"/>
        </w:rPr>
        <w:t>A továbbhaladás feltétele 7. évfolyamon</w:t>
      </w:r>
    </w:p>
    <w:p w:rsidR="0001791E" w:rsidRPr="00F671CD" w:rsidRDefault="0001791E" w:rsidP="0001791E">
      <w:pPr>
        <w:spacing w:before="240" w:after="0" w:line="240" w:lineRule="auto"/>
        <w:rPr>
          <w:b/>
          <w:sz w:val="24"/>
        </w:rPr>
      </w:pPr>
      <w:r w:rsidRPr="00F671CD">
        <w:rPr>
          <w:b/>
          <w:sz w:val="24"/>
        </w:rPr>
        <w:t>1. Témakör: Bevezetés a fizikába</w:t>
      </w:r>
    </w:p>
    <w:p w:rsidR="0001791E" w:rsidRDefault="0001791E" w:rsidP="0001791E">
      <w:pPr>
        <w:pStyle w:val="Cmsor3"/>
        <w:keepNext w:val="0"/>
        <w:keepLines w:val="0"/>
        <w:numPr>
          <w:ilvl w:val="0"/>
          <w:numId w:val="4"/>
        </w:numPr>
        <w:spacing w:before="0" w:line="276" w:lineRule="auto"/>
        <w:jc w:val="both"/>
        <w:rPr>
          <w:rFonts w:ascii="Times New Roman" w:eastAsia="Calibri" w:hAnsi="Times New Roman" w:cs="Times New Roman"/>
          <w:b/>
          <w:smallCaps/>
          <w:color w:val="000000"/>
        </w:rPr>
      </w:pPr>
      <w:r>
        <w:rPr>
          <w:rFonts w:ascii="Times New Roman" w:eastAsia="Calibri" w:hAnsi="Times New Roman" w:cs="Times New Roman"/>
          <w:color w:val="000000"/>
        </w:rPr>
        <w:t>Tudja</w:t>
      </w:r>
    </w:p>
    <w:p w:rsidR="0001791E" w:rsidRDefault="0001791E" w:rsidP="0001791E">
      <w:pPr>
        <w:pStyle w:val="Cmsor3"/>
        <w:keepNext w:val="0"/>
        <w:keepLines w:val="0"/>
        <w:numPr>
          <w:ilvl w:val="0"/>
          <w:numId w:val="5"/>
        </w:numPr>
        <w:spacing w:before="0" w:line="276" w:lineRule="auto"/>
        <w:jc w:val="both"/>
        <w:rPr>
          <w:rFonts w:ascii="Times New Roman" w:eastAsia="Calibri" w:hAnsi="Times New Roman" w:cs="Times New Roman"/>
          <w:b/>
          <w:smallCaps/>
          <w:color w:val="000000"/>
        </w:rPr>
      </w:pPr>
      <w:r>
        <w:rPr>
          <w:rFonts w:ascii="Times New Roman" w:eastAsia="Calibri" w:hAnsi="Times New Roman" w:cs="Times New Roman"/>
          <w:color w:val="000000"/>
        </w:rPr>
        <w:t>mi a mérés</w:t>
      </w:r>
    </w:p>
    <w:p w:rsidR="0001791E" w:rsidRDefault="0001791E" w:rsidP="0001791E">
      <w:pPr>
        <w:pStyle w:val="Cmsor3"/>
        <w:keepNext w:val="0"/>
        <w:keepLines w:val="0"/>
        <w:numPr>
          <w:ilvl w:val="0"/>
          <w:numId w:val="5"/>
        </w:numPr>
        <w:spacing w:before="0" w:line="276" w:lineRule="auto"/>
        <w:jc w:val="both"/>
        <w:rPr>
          <w:rFonts w:ascii="Times New Roman" w:eastAsia="Calibri" w:hAnsi="Times New Roman" w:cs="Times New Roman"/>
          <w:b/>
          <w:smallCaps/>
          <w:color w:val="000000"/>
        </w:rPr>
      </w:pPr>
      <w:r w:rsidRPr="0079036D">
        <w:rPr>
          <w:rFonts w:ascii="Times New Roman" w:eastAsia="Calibri" w:hAnsi="Times New Roman" w:cs="Times New Roman"/>
          <w:color w:val="000000"/>
        </w:rPr>
        <w:t>becsülni és m</w:t>
      </w:r>
      <w:r>
        <w:rPr>
          <w:rFonts w:ascii="Times New Roman" w:eastAsia="Calibri" w:hAnsi="Times New Roman" w:cs="Times New Roman"/>
          <w:color w:val="000000"/>
        </w:rPr>
        <w:t xml:space="preserve">érni </w:t>
      </w:r>
      <w:r w:rsidRPr="0079036D">
        <w:rPr>
          <w:rFonts w:ascii="Times New Roman" w:eastAsia="Calibri" w:hAnsi="Times New Roman" w:cs="Times New Roman"/>
          <w:color w:val="000000"/>
        </w:rPr>
        <w:t>a következő mennyiségeket: hosszúság, térfogat, tömeg, sűrűség, idő, hőmérséklet</w:t>
      </w:r>
      <w:r w:rsidRPr="0079036D">
        <w:rPr>
          <w:rFonts w:ascii="Times New Roman" w:eastAsia="Calibri" w:hAnsi="Times New Roman" w:cs="Times New Roman"/>
          <w:color w:val="000000"/>
        </w:rPr>
        <w:tab/>
      </w:r>
    </w:p>
    <w:p w:rsidR="0001791E" w:rsidRPr="0079036D" w:rsidRDefault="0001791E" w:rsidP="0001791E">
      <w:pPr>
        <w:pStyle w:val="Cmsor3"/>
        <w:keepNext w:val="0"/>
        <w:keepLines w:val="0"/>
        <w:numPr>
          <w:ilvl w:val="0"/>
          <w:numId w:val="5"/>
        </w:numPr>
        <w:spacing w:before="0" w:line="276" w:lineRule="auto"/>
        <w:jc w:val="both"/>
        <w:rPr>
          <w:rFonts w:ascii="Times New Roman" w:eastAsia="Calibri" w:hAnsi="Times New Roman" w:cs="Times New Roman"/>
          <w:b/>
          <w:smallCaps/>
          <w:color w:val="000000"/>
        </w:rPr>
      </w:pPr>
      <w:r w:rsidRPr="0079036D">
        <w:rPr>
          <w:rFonts w:ascii="Times New Roman" w:eastAsia="Calibri" w:hAnsi="Times New Roman" w:cs="Times New Roman"/>
          <w:color w:val="000000"/>
        </w:rPr>
        <w:t>mit jelent a mérés pontossága, a mért adatok átlaga</w:t>
      </w:r>
    </w:p>
    <w:p w:rsidR="0001791E" w:rsidRPr="00FB58B8" w:rsidRDefault="0001791E" w:rsidP="0001791E">
      <w:pPr>
        <w:pStyle w:val="Nincstrkz"/>
        <w:spacing w:before="240"/>
        <w:rPr>
          <w:b/>
          <w:sz w:val="24"/>
        </w:rPr>
      </w:pPr>
      <w:r>
        <w:rPr>
          <w:b/>
          <w:sz w:val="24"/>
        </w:rPr>
        <w:t>2</w:t>
      </w:r>
      <w:r w:rsidRPr="00FB58B8">
        <w:rPr>
          <w:b/>
          <w:sz w:val="24"/>
        </w:rPr>
        <w:t>. Témakör:</w:t>
      </w:r>
      <w:r w:rsidRPr="002B3CB6">
        <w:rPr>
          <w:b/>
          <w:sz w:val="24"/>
        </w:rPr>
        <w:t xml:space="preserve"> </w:t>
      </w:r>
      <w:proofErr w:type="gramStart"/>
      <w:r w:rsidRPr="002B3CB6">
        <w:rPr>
          <w:b/>
          <w:sz w:val="24"/>
        </w:rPr>
        <w:t>Mozgás közlekedés</w:t>
      </w:r>
      <w:proofErr w:type="gramEnd"/>
      <w:r w:rsidRPr="002B3CB6">
        <w:rPr>
          <w:b/>
          <w:sz w:val="24"/>
        </w:rPr>
        <w:t xml:space="preserve"> és sportolás közben</w:t>
      </w:r>
    </w:p>
    <w:p w:rsidR="0001791E" w:rsidRDefault="0001791E" w:rsidP="0001791E">
      <w:pPr>
        <w:pStyle w:val="Listaszerbekezds"/>
        <w:numPr>
          <w:ilvl w:val="0"/>
          <w:numId w:val="8"/>
        </w:numPr>
        <w:spacing w:after="0" w:line="276" w:lineRule="auto"/>
        <w:rPr>
          <w:rFonts w:ascii="Times New Roman" w:hAnsi="Times New Roman" w:cs="Times New Roman"/>
        </w:rPr>
      </w:pPr>
      <w:r w:rsidRPr="002B3CB6">
        <w:rPr>
          <w:rFonts w:ascii="Times New Roman" w:hAnsi="Times New Roman" w:cs="Times New Roman"/>
        </w:rPr>
        <w:t>Ismeri a következő fogalmakat: pálya, elmozdulás, út, kölcsönhatás, nehézségi gyorsulás, erő</w:t>
      </w:r>
    </w:p>
    <w:p w:rsidR="0001791E" w:rsidRPr="005541EE" w:rsidRDefault="0001791E" w:rsidP="0001791E">
      <w:pPr>
        <w:pStyle w:val="Listaszerbekezds"/>
        <w:numPr>
          <w:ilvl w:val="0"/>
          <w:numId w:val="8"/>
        </w:numPr>
        <w:spacing w:after="0" w:line="276" w:lineRule="auto"/>
        <w:rPr>
          <w:rFonts w:ascii="Times New Roman" w:hAnsi="Times New Roman" w:cs="Times New Roman"/>
        </w:rPr>
      </w:pPr>
      <w:r w:rsidRPr="002B3CB6">
        <w:rPr>
          <w:rFonts w:ascii="Times New Roman" w:hAnsi="Times New Roman" w:cs="Times New Roman"/>
        </w:rPr>
        <w:t xml:space="preserve">Tudja </w:t>
      </w:r>
      <w:r w:rsidRPr="002B3CB6">
        <w:rPr>
          <w:rFonts w:ascii="Times New Roman" w:hAnsi="Times New Roman" w:cs="Times New Roman"/>
          <w:color w:val="000000"/>
        </w:rPr>
        <w:t>az egyenes vonalú egyenletes mozgást végző test sebességére vonatkozó összefüggést, tudja számolási feladatokban alkalmazni.</w:t>
      </w:r>
    </w:p>
    <w:p w:rsidR="0001791E" w:rsidRDefault="0001791E" w:rsidP="0001791E">
      <w:pPr>
        <w:pStyle w:val="Listaszerbekezds"/>
        <w:numPr>
          <w:ilvl w:val="0"/>
          <w:numId w:val="8"/>
        </w:numPr>
        <w:spacing w:after="0" w:line="276" w:lineRule="auto"/>
        <w:rPr>
          <w:rFonts w:ascii="Times New Roman" w:hAnsi="Times New Roman" w:cs="Times New Roman"/>
        </w:rPr>
      </w:pPr>
      <w:r w:rsidRPr="005541EE">
        <w:rPr>
          <w:rFonts w:ascii="Times New Roman" w:hAnsi="Times New Roman" w:cs="Times New Roman"/>
        </w:rPr>
        <w:t xml:space="preserve">Ismeri </w:t>
      </w:r>
    </w:p>
    <w:p w:rsidR="0001791E" w:rsidRDefault="0001791E" w:rsidP="0001791E">
      <w:pPr>
        <w:pStyle w:val="Listaszerbekezds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</w:rPr>
      </w:pPr>
      <w:r w:rsidRPr="005541EE">
        <w:rPr>
          <w:rFonts w:ascii="Times New Roman" w:hAnsi="Times New Roman" w:cs="Times New Roman"/>
        </w:rPr>
        <w:t>az átlagsebesség fogalmát, meghatározását</w:t>
      </w:r>
    </w:p>
    <w:p w:rsidR="0001791E" w:rsidRPr="005541EE" w:rsidRDefault="0001791E" w:rsidP="0001791E">
      <w:pPr>
        <w:pStyle w:val="Listaszerbekezds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</w:rPr>
      </w:pPr>
      <w:r w:rsidRPr="005541EE">
        <w:rPr>
          <w:rFonts w:ascii="Times New Roman" w:hAnsi="Times New Roman" w:cs="Times New Roman"/>
        </w:rPr>
        <w:t>a szabadesés. a nehézségi gyorsulás és a nehézségi erő fogalmát</w:t>
      </w:r>
    </w:p>
    <w:p w:rsidR="0001791E" w:rsidRPr="005541EE" w:rsidRDefault="0001791E" w:rsidP="0001791E">
      <w:pPr>
        <w:pStyle w:val="Listaszerbekezds"/>
        <w:numPr>
          <w:ilvl w:val="0"/>
          <w:numId w:val="7"/>
        </w:numPr>
        <w:spacing w:after="0" w:line="276" w:lineRule="auto"/>
        <w:rPr>
          <w:b/>
          <w:sz w:val="24"/>
        </w:rPr>
      </w:pPr>
      <w:r>
        <w:rPr>
          <w:rFonts w:ascii="Times New Roman" w:hAnsi="Times New Roman" w:cs="Times New Roman"/>
        </w:rPr>
        <w:t>T</w:t>
      </w:r>
      <w:r w:rsidRPr="002B3CB6">
        <w:rPr>
          <w:rFonts w:ascii="Times New Roman" w:hAnsi="Times New Roman" w:cs="Times New Roman"/>
        </w:rPr>
        <w:t xml:space="preserve">udja Newton első és második </w:t>
      </w:r>
      <w:r w:rsidRPr="005541EE">
        <w:rPr>
          <w:rFonts w:ascii="Times New Roman" w:hAnsi="Times New Roman" w:cs="Times New Roman"/>
        </w:rPr>
        <w:t>törvényét</w:t>
      </w:r>
    </w:p>
    <w:p w:rsidR="0001791E" w:rsidRDefault="0001791E" w:rsidP="0001791E">
      <w:pPr>
        <w:pStyle w:val="Nincstrkz"/>
        <w:spacing w:before="240"/>
        <w:rPr>
          <w:b/>
          <w:sz w:val="24"/>
        </w:rPr>
      </w:pPr>
      <w:r>
        <w:rPr>
          <w:b/>
          <w:sz w:val="24"/>
        </w:rPr>
        <w:t>3</w:t>
      </w:r>
      <w:r w:rsidRPr="00FB58B8">
        <w:rPr>
          <w:b/>
          <w:sz w:val="24"/>
        </w:rPr>
        <w:t>. Témakör:</w:t>
      </w:r>
      <w:r w:rsidRPr="005541EE">
        <w:rPr>
          <w:b/>
          <w:sz w:val="24"/>
        </w:rPr>
        <w:t xml:space="preserve"> Lendület és egyensúly</w:t>
      </w:r>
    </w:p>
    <w:p w:rsidR="0001791E" w:rsidRPr="00E46C02" w:rsidRDefault="0001791E" w:rsidP="0001791E">
      <w:pPr>
        <w:pStyle w:val="Nincstrkz"/>
        <w:numPr>
          <w:ilvl w:val="0"/>
          <w:numId w:val="9"/>
        </w:numPr>
        <w:spacing w:line="276" w:lineRule="auto"/>
        <w:rPr>
          <w:rFonts w:ascii="Times New Roman" w:hAnsi="Times New Roman" w:cs="Times New Roman"/>
        </w:rPr>
      </w:pPr>
      <w:r w:rsidRPr="00E46C02">
        <w:rPr>
          <w:rFonts w:ascii="Times New Roman" w:hAnsi="Times New Roman" w:cs="Times New Roman"/>
          <w:smallCaps/>
          <w:color w:val="000000"/>
        </w:rPr>
        <w:t>I</w:t>
      </w:r>
      <w:r w:rsidRPr="00E46C02">
        <w:rPr>
          <w:rFonts w:ascii="Times New Roman" w:hAnsi="Times New Roman" w:cs="Times New Roman"/>
          <w:color w:val="000000"/>
        </w:rPr>
        <w:t xml:space="preserve">smeri </w:t>
      </w:r>
      <w:r w:rsidRPr="00E46C02">
        <w:rPr>
          <w:rFonts w:ascii="Times New Roman" w:hAnsi="Times New Roman" w:cs="Times New Roman"/>
        </w:rPr>
        <w:t xml:space="preserve">a következő fogalmakat: lendület, periódusidő, fordulatszám, amplitúdó, rezgésszám </w:t>
      </w:r>
    </w:p>
    <w:p w:rsidR="0001791E" w:rsidRDefault="0001791E" w:rsidP="0001791E">
      <w:pPr>
        <w:pStyle w:val="Listaszerbekezds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Newton harmadik törvényét</w:t>
      </w:r>
    </w:p>
    <w:p w:rsidR="0001791E" w:rsidRPr="000B3137" w:rsidRDefault="0001791E" w:rsidP="0001791E">
      <w:pPr>
        <w:pStyle w:val="Listaszerbekezds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</w:rPr>
      </w:pPr>
      <w:r w:rsidRPr="000B3137">
        <w:rPr>
          <w:rFonts w:ascii="Times New Roman" w:hAnsi="Times New Roman" w:cs="Times New Roman"/>
          <w:color w:val="000000"/>
        </w:rPr>
        <w:t>rugalmas alakváltozás</w:t>
      </w:r>
      <w:r>
        <w:rPr>
          <w:rFonts w:ascii="Times New Roman" w:hAnsi="Times New Roman" w:cs="Times New Roman"/>
          <w:color w:val="000000"/>
        </w:rPr>
        <w:t xml:space="preserve"> fogalmát</w:t>
      </w:r>
    </w:p>
    <w:p w:rsidR="0001791E" w:rsidRPr="000B3137" w:rsidRDefault="0001791E" w:rsidP="0001791E">
      <w:pPr>
        <w:pStyle w:val="Listaszerbekezds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</w:rPr>
      </w:pPr>
      <w:r w:rsidRPr="000B3137">
        <w:rPr>
          <w:rFonts w:ascii="Times New Roman" w:hAnsi="Times New Roman" w:cs="Times New Roman"/>
          <w:color w:val="000000"/>
        </w:rPr>
        <w:t>ismeri az egyensúly feltételét</w:t>
      </w:r>
    </w:p>
    <w:p w:rsidR="0001791E" w:rsidRPr="00FB58B8" w:rsidRDefault="0001791E" w:rsidP="0001791E">
      <w:pPr>
        <w:pStyle w:val="Nincstrkz"/>
        <w:spacing w:before="240"/>
        <w:rPr>
          <w:b/>
          <w:sz w:val="24"/>
        </w:rPr>
      </w:pPr>
      <w:r>
        <w:rPr>
          <w:b/>
          <w:sz w:val="24"/>
        </w:rPr>
        <w:t>4</w:t>
      </w:r>
      <w:r w:rsidRPr="00FB58B8">
        <w:rPr>
          <w:b/>
          <w:sz w:val="24"/>
        </w:rPr>
        <w:t>. Témakör:</w:t>
      </w:r>
      <w:r w:rsidRPr="002B3CB6">
        <w:rPr>
          <w:b/>
          <w:sz w:val="24"/>
        </w:rPr>
        <w:t xml:space="preserve"> Az energia</w:t>
      </w:r>
    </w:p>
    <w:p w:rsidR="0001791E" w:rsidRDefault="0001791E" w:rsidP="0001791E">
      <w:pPr>
        <w:pStyle w:val="Cmsor3"/>
        <w:keepNext w:val="0"/>
        <w:keepLines w:val="0"/>
        <w:numPr>
          <w:ilvl w:val="0"/>
          <w:numId w:val="6"/>
        </w:numPr>
        <w:spacing w:before="0" w:line="276" w:lineRule="auto"/>
        <w:jc w:val="both"/>
        <w:rPr>
          <w:rFonts w:ascii="Times New Roman" w:eastAsia="Calibri" w:hAnsi="Times New Roman" w:cs="Times New Roman"/>
          <w:b/>
          <w:smallCaps/>
          <w:color w:val="000000"/>
        </w:rPr>
      </w:pPr>
      <w:r>
        <w:rPr>
          <w:rFonts w:ascii="Times New Roman" w:eastAsia="Calibri" w:hAnsi="Times New Roman" w:cs="Times New Roman"/>
          <w:color w:val="000000"/>
        </w:rPr>
        <w:t xml:space="preserve">Ismer </w:t>
      </w:r>
      <w:r w:rsidRPr="00933256">
        <w:rPr>
          <w:rFonts w:ascii="Times New Roman" w:eastAsia="Calibri" w:hAnsi="Times New Roman" w:cs="Times New Roman"/>
          <w:color w:val="000000"/>
        </w:rPr>
        <w:t>energiahordozók</w:t>
      </w:r>
      <w:r>
        <w:rPr>
          <w:rFonts w:ascii="Times New Roman" w:eastAsia="Calibri" w:hAnsi="Times New Roman" w:cs="Times New Roman"/>
          <w:color w:val="000000"/>
        </w:rPr>
        <w:t>at, tudja azokat csoportosítani</w:t>
      </w:r>
    </w:p>
    <w:p w:rsidR="0001791E" w:rsidRDefault="0001791E" w:rsidP="0001791E">
      <w:pPr>
        <w:pStyle w:val="Cmsor3"/>
        <w:keepNext w:val="0"/>
        <w:keepLines w:val="0"/>
        <w:numPr>
          <w:ilvl w:val="0"/>
          <w:numId w:val="6"/>
        </w:numPr>
        <w:spacing w:before="0" w:line="276" w:lineRule="auto"/>
        <w:jc w:val="both"/>
        <w:rPr>
          <w:rFonts w:ascii="Times New Roman" w:eastAsia="Calibri" w:hAnsi="Times New Roman" w:cs="Times New Roman"/>
          <w:b/>
          <w:smallCaps/>
          <w:color w:val="000000"/>
        </w:rPr>
      </w:pPr>
      <w:r>
        <w:rPr>
          <w:rFonts w:ascii="Times New Roman" w:eastAsia="Calibri" w:hAnsi="Times New Roman" w:cs="Times New Roman"/>
          <w:color w:val="000000"/>
        </w:rPr>
        <w:t>Tud példákat az energiatakarékosságra</w:t>
      </w:r>
      <w:r w:rsidRPr="00933256">
        <w:rPr>
          <w:rFonts w:ascii="Times New Roman" w:eastAsia="Calibri" w:hAnsi="Times New Roman" w:cs="Times New Roman"/>
          <w:color w:val="000000"/>
        </w:rPr>
        <w:t xml:space="preserve">  </w:t>
      </w:r>
    </w:p>
    <w:p w:rsidR="0001791E" w:rsidRDefault="0001791E" w:rsidP="0001791E">
      <w:pPr>
        <w:pStyle w:val="Cmsor3"/>
        <w:keepNext w:val="0"/>
        <w:keepLines w:val="0"/>
        <w:numPr>
          <w:ilvl w:val="0"/>
          <w:numId w:val="6"/>
        </w:numPr>
        <w:spacing w:before="0" w:line="276" w:lineRule="auto"/>
        <w:jc w:val="both"/>
        <w:rPr>
          <w:rFonts w:ascii="Times New Roman" w:eastAsia="Calibri" w:hAnsi="Times New Roman" w:cs="Times New Roman"/>
          <w:b/>
          <w:smallCaps/>
          <w:color w:val="000000"/>
        </w:rPr>
      </w:pPr>
      <w:r>
        <w:rPr>
          <w:rFonts w:ascii="Times New Roman" w:eastAsia="Calibri" w:hAnsi="Times New Roman" w:cs="Times New Roman"/>
          <w:color w:val="000000"/>
        </w:rPr>
        <w:t>Tudja</w:t>
      </w:r>
      <w:r w:rsidRPr="00933256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 xml:space="preserve">az energiamegmaradás törvényét </w:t>
      </w:r>
    </w:p>
    <w:p w:rsidR="0001791E" w:rsidRPr="00933256" w:rsidRDefault="0001791E" w:rsidP="0001791E">
      <w:pPr>
        <w:pStyle w:val="Cmsor3"/>
        <w:keepNext w:val="0"/>
        <w:keepLines w:val="0"/>
        <w:numPr>
          <w:ilvl w:val="0"/>
          <w:numId w:val="6"/>
        </w:numPr>
        <w:spacing w:before="0" w:line="276" w:lineRule="auto"/>
        <w:jc w:val="both"/>
        <w:rPr>
          <w:rFonts w:ascii="Times New Roman" w:eastAsia="Calibri" w:hAnsi="Times New Roman" w:cs="Times New Roman"/>
          <w:b/>
          <w:smallCaps/>
          <w:color w:val="000000"/>
        </w:rPr>
      </w:pPr>
      <w:r>
        <w:rPr>
          <w:rFonts w:ascii="Times New Roman" w:eastAsia="Calibri" w:hAnsi="Times New Roman" w:cs="Times New Roman"/>
          <w:color w:val="000000"/>
        </w:rPr>
        <w:t xml:space="preserve">Ismeri a következő energiafajtákat: </w:t>
      </w:r>
      <w:r w:rsidRPr="00933256">
        <w:rPr>
          <w:rFonts w:ascii="Times New Roman" w:eastAsia="Calibri" w:hAnsi="Times New Roman" w:cs="Times New Roman"/>
          <w:color w:val="000000"/>
        </w:rPr>
        <w:t>rugalmas energia, helyzeti energia, mozgási energia, belső energia</w:t>
      </w:r>
    </w:p>
    <w:p w:rsidR="0001791E" w:rsidRDefault="0001791E" w:rsidP="0001791E">
      <w:pPr>
        <w:pStyle w:val="Listaszerbekezds"/>
        <w:numPr>
          <w:ilvl w:val="0"/>
          <w:numId w:val="6"/>
        </w:numPr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I</w:t>
      </w:r>
      <w:r w:rsidRPr="002B3CB6">
        <w:rPr>
          <w:rFonts w:ascii="Times New Roman" w:hAnsi="Times New Roman" w:cs="Times New Roman"/>
          <w:color w:val="000000"/>
        </w:rPr>
        <w:t>smeri a teljesítmény fogalmát, meghatározását</w:t>
      </w:r>
    </w:p>
    <w:p w:rsidR="00777F2A" w:rsidRDefault="00777F2A" w:rsidP="0001791E">
      <w:pPr>
        <w:pStyle w:val="Listaszerbekezds"/>
        <w:spacing w:before="360"/>
        <w:ind w:left="360"/>
        <w:jc w:val="center"/>
        <w:rPr>
          <w:rFonts w:ascii="Times New Roman" w:hAnsi="Times New Roman" w:cs="Times New Roman"/>
          <w:color w:val="000000"/>
        </w:rPr>
      </w:pPr>
    </w:p>
    <w:p w:rsidR="00777F2A" w:rsidRDefault="00777F2A" w:rsidP="0001791E">
      <w:pPr>
        <w:pStyle w:val="Listaszerbekezds"/>
        <w:spacing w:before="360"/>
        <w:ind w:left="360"/>
        <w:jc w:val="center"/>
        <w:rPr>
          <w:rFonts w:ascii="Times New Roman" w:hAnsi="Times New Roman" w:cs="Times New Roman"/>
          <w:color w:val="000000"/>
        </w:rPr>
      </w:pPr>
    </w:p>
    <w:p w:rsidR="00777F2A" w:rsidRDefault="00777F2A" w:rsidP="0001791E">
      <w:pPr>
        <w:pStyle w:val="Listaszerbekezds"/>
        <w:spacing w:before="360"/>
        <w:ind w:left="360"/>
        <w:jc w:val="center"/>
        <w:rPr>
          <w:rFonts w:ascii="Times New Roman" w:hAnsi="Times New Roman" w:cs="Times New Roman"/>
          <w:color w:val="000000"/>
        </w:rPr>
      </w:pPr>
    </w:p>
    <w:p w:rsidR="00777F2A" w:rsidRDefault="00777F2A" w:rsidP="0001791E">
      <w:pPr>
        <w:pStyle w:val="Listaszerbekezds"/>
        <w:spacing w:before="360"/>
        <w:ind w:left="360"/>
        <w:jc w:val="center"/>
        <w:rPr>
          <w:rFonts w:ascii="Times New Roman" w:hAnsi="Times New Roman" w:cs="Times New Roman"/>
          <w:color w:val="000000"/>
        </w:rPr>
      </w:pPr>
    </w:p>
    <w:p w:rsidR="00777F2A" w:rsidRDefault="00777F2A" w:rsidP="0001791E">
      <w:pPr>
        <w:pStyle w:val="Listaszerbekezds"/>
        <w:spacing w:before="360"/>
        <w:ind w:left="360"/>
        <w:jc w:val="center"/>
        <w:rPr>
          <w:rFonts w:ascii="Times New Roman" w:hAnsi="Times New Roman" w:cs="Times New Roman"/>
          <w:color w:val="000000"/>
        </w:rPr>
      </w:pPr>
    </w:p>
    <w:p w:rsidR="00777F2A" w:rsidRDefault="00777F2A" w:rsidP="0001791E">
      <w:pPr>
        <w:pStyle w:val="Listaszerbekezds"/>
        <w:spacing w:before="360"/>
        <w:ind w:left="360"/>
        <w:jc w:val="center"/>
        <w:rPr>
          <w:rFonts w:ascii="Times New Roman" w:hAnsi="Times New Roman" w:cs="Times New Roman"/>
          <w:color w:val="000000"/>
        </w:rPr>
      </w:pPr>
    </w:p>
    <w:p w:rsidR="00777F2A" w:rsidRDefault="00777F2A" w:rsidP="0001791E">
      <w:pPr>
        <w:pStyle w:val="Listaszerbekezds"/>
        <w:spacing w:before="360"/>
        <w:ind w:left="360"/>
        <w:jc w:val="center"/>
        <w:rPr>
          <w:rFonts w:ascii="Times New Roman" w:hAnsi="Times New Roman" w:cs="Times New Roman"/>
          <w:color w:val="000000"/>
        </w:rPr>
      </w:pPr>
    </w:p>
    <w:p w:rsidR="00777F2A" w:rsidRDefault="00777F2A" w:rsidP="0001791E">
      <w:pPr>
        <w:pStyle w:val="Listaszerbekezds"/>
        <w:spacing w:before="360"/>
        <w:ind w:left="360"/>
        <w:jc w:val="center"/>
        <w:rPr>
          <w:rFonts w:ascii="Times New Roman" w:hAnsi="Times New Roman" w:cs="Times New Roman"/>
          <w:color w:val="000000"/>
        </w:rPr>
      </w:pPr>
    </w:p>
    <w:p w:rsidR="00777F2A" w:rsidRDefault="00777F2A" w:rsidP="0001791E">
      <w:pPr>
        <w:pStyle w:val="Listaszerbekezds"/>
        <w:spacing w:before="360"/>
        <w:ind w:left="360"/>
        <w:jc w:val="center"/>
        <w:rPr>
          <w:rFonts w:ascii="Times New Roman" w:hAnsi="Times New Roman" w:cs="Times New Roman"/>
          <w:color w:val="000000"/>
        </w:rPr>
      </w:pPr>
    </w:p>
    <w:p w:rsidR="00777F2A" w:rsidRDefault="00777F2A" w:rsidP="0001791E">
      <w:pPr>
        <w:pStyle w:val="Listaszerbekezds"/>
        <w:spacing w:before="360"/>
        <w:ind w:left="360"/>
        <w:jc w:val="center"/>
        <w:rPr>
          <w:rFonts w:ascii="Times New Roman" w:hAnsi="Times New Roman" w:cs="Times New Roman"/>
          <w:color w:val="000000"/>
        </w:rPr>
      </w:pPr>
    </w:p>
    <w:p w:rsidR="00777F2A" w:rsidRDefault="00777F2A" w:rsidP="0001791E">
      <w:pPr>
        <w:pStyle w:val="Listaszerbekezds"/>
        <w:spacing w:before="360"/>
        <w:ind w:left="360"/>
        <w:jc w:val="center"/>
        <w:rPr>
          <w:rFonts w:ascii="Times New Roman" w:hAnsi="Times New Roman" w:cs="Times New Roman"/>
          <w:color w:val="000000"/>
        </w:rPr>
      </w:pPr>
    </w:p>
    <w:p w:rsidR="00777F2A" w:rsidRDefault="00777F2A" w:rsidP="0001791E">
      <w:pPr>
        <w:pStyle w:val="Listaszerbekezds"/>
        <w:spacing w:before="360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23" w:name="_GoBack"/>
      <w:bookmarkEnd w:id="23"/>
    </w:p>
    <w:p w:rsidR="00777F2A" w:rsidRDefault="00777F2A" w:rsidP="0001791E">
      <w:pPr>
        <w:pStyle w:val="Listaszerbekezds"/>
        <w:spacing w:before="360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791E" w:rsidRDefault="0001791E" w:rsidP="0001791E">
      <w:pPr>
        <w:pStyle w:val="Listaszerbekezds"/>
        <w:spacing w:before="360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8</w:t>
      </w:r>
      <w:r w:rsidRPr="00E46C02">
        <w:rPr>
          <w:rFonts w:ascii="Times New Roman" w:hAnsi="Times New Roman" w:cs="Times New Roman"/>
          <w:b/>
          <w:sz w:val="28"/>
          <w:szCs w:val="28"/>
        </w:rPr>
        <w:t>. osztály</w:t>
      </w:r>
    </w:p>
    <w:p w:rsidR="004D1787" w:rsidRDefault="004D1787" w:rsidP="0001791E">
      <w:pPr>
        <w:pStyle w:val="Listaszerbekezds"/>
        <w:spacing w:before="360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D1787" w:rsidRDefault="004D1787" w:rsidP="0001791E">
      <w:pPr>
        <w:pStyle w:val="Listaszerbekezds"/>
        <w:spacing w:before="360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D1787" w:rsidRDefault="004D1787" w:rsidP="004D1787">
      <w:pPr>
        <w:pStyle w:val="Listaszerbekezds"/>
        <w:spacing w:before="360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Heti óraszám: 2 óra</w:t>
      </w:r>
    </w:p>
    <w:p w:rsidR="004D1787" w:rsidRPr="004D1787" w:rsidRDefault="004D1787" w:rsidP="004D1787">
      <w:pPr>
        <w:pStyle w:val="Listaszerbekezds"/>
        <w:spacing w:before="360"/>
        <w:ind w:left="360"/>
        <w:rPr>
          <w:rFonts w:ascii="Times New Roman" w:hAnsi="Times New Roman" w:cs="Times New Roman"/>
          <w:sz w:val="24"/>
          <w:szCs w:val="24"/>
        </w:rPr>
      </w:pPr>
    </w:p>
    <w:p w:rsidR="0001791E" w:rsidRPr="0003544F" w:rsidRDefault="0001791E" w:rsidP="0001791E">
      <w:pPr>
        <w:spacing w:after="12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8</w:t>
      </w:r>
      <w:r w:rsidRPr="0003544F">
        <w:rPr>
          <w:rFonts w:ascii="Times New Roman" w:hAnsi="Times New Roman" w:cs="Times New Roman"/>
          <w:b/>
        </w:rPr>
        <w:t>. osztályban tanítandó témakörök:</w:t>
      </w:r>
    </w:p>
    <w:tbl>
      <w:tblPr>
        <w:tblW w:w="83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406"/>
        <w:gridCol w:w="1953"/>
      </w:tblGrid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ind w:left="1066" w:hanging="1066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eastAsia="Cambria" w:hAnsi="Times New Roman" w:cs="Times New Roman"/>
                <w:b/>
              </w:rPr>
              <w:t>Témakör neve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0A2F38">
              <w:rPr>
                <w:rFonts w:ascii="Times New Roman" w:eastAsia="Cambria" w:hAnsi="Times New Roman" w:cs="Times New Roman"/>
                <w:b/>
              </w:rPr>
              <w:t>Javasolt óraszám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ind w:left="1066" w:hanging="1066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Víz, levegő és szilárd anyagok a háztartásban és a környezetünkben (3, 4)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14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ind w:left="1066" w:hanging="1066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Világítás, fény, optikai eszközök (4)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12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ind w:left="1066" w:hanging="1066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Hullámok (3, 4)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10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ind w:left="1066" w:hanging="1066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Elektromosság a háztartásban (4)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14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ind w:left="1066" w:hanging="1066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Égi jelenségek megfigyelése és magyarázata (6)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10</w:t>
            </w:r>
          </w:p>
        </w:tc>
      </w:tr>
      <w:tr w:rsidR="0001791E" w:rsidRPr="00106F00" w:rsidTr="0001791E">
        <w:tc>
          <w:tcPr>
            <w:tcW w:w="6406" w:type="dxa"/>
            <w:shd w:val="clear" w:color="auto" w:fill="auto"/>
          </w:tcPr>
          <w:p w:rsidR="0001791E" w:rsidRPr="003A6748" w:rsidRDefault="0001791E" w:rsidP="0001791E">
            <w:pPr>
              <w:ind w:left="1066" w:hanging="1066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 xml:space="preserve">Környezetünk </w:t>
            </w:r>
            <w:proofErr w:type="gramStart"/>
            <w:r w:rsidRPr="003A6748">
              <w:rPr>
                <w:rFonts w:ascii="Times New Roman" w:hAnsi="Times New Roman" w:cs="Times New Roman"/>
              </w:rPr>
              <w:t>globális</w:t>
            </w:r>
            <w:proofErr w:type="gramEnd"/>
            <w:r w:rsidRPr="003A6748">
              <w:rPr>
                <w:rFonts w:ascii="Times New Roman" w:hAnsi="Times New Roman" w:cs="Times New Roman"/>
              </w:rPr>
              <w:t xml:space="preserve"> problémái (6)</w:t>
            </w:r>
          </w:p>
        </w:tc>
        <w:tc>
          <w:tcPr>
            <w:tcW w:w="1953" w:type="dxa"/>
            <w:shd w:val="clear" w:color="auto" w:fill="auto"/>
          </w:tcPr>
          <w:p w:rsidR="0001791E" w:rsidRPr="003A6748" w:rsidRDefault="0001791E" w:rsidP="0001791E">
            <w:pPr>
              <w:jc w:val="center"/>
              <w:rPr>
                <w:rFonts w:ascii="Times New Roman" w:hAnsi="Times New Roman" w:cs="Times New Roman"/>
              </w:rPr>
            </w:pPr>
            <w:r w:rsidRPr="003A6748">
              <w:rPr>
                <w:rFonts w:ascii="Times New Roman" w:hAnsi="Times New Roman" w:cs="Times New Roman"/>
              </w:rPr>
              <w:t>6</w:t>
            </w:r>
          </w:p>
        </w:tc>
      </w:tr>
      <w:tr w:rsidR="0001791E" w:rsidRPr="00E505B0" w:rsidTr="0001791E">
        <w:tc>
          <w:tcPr>
            <w:tcW w:w="6406" w:type="dxa"/>
            <w:shd w:val="clear" w:color="auto" w:fill="auto"/>
          </w:tcPr>
          <w:p w:rsidR="0001791E" w:rsidRPr="00E505B0" w:rsidRDefault="0001791E" w:rsidP="0001791E">
            <w:pPr>
              <w:ind w:left="1066" w:hanging="1066"/>
              <w:rPr>
                <w:rFonts w:ascii="Times New Roman" w:hAnsi="Times New Roman" w:cs="Times New Roman"/>
                <w:b/>
              </w:rPr>
            </w:pPr>
            <w:proofErr w:type="spellStart"/>
            <w:r w:rsidRPr="00E505B0">
              <w:rPr>
                <w:rFonts w:ascii="Times New Roman" w:hAnsi="Times New Roman" w:cs="Times New Roman"/>
                <w:b/>
              </w:rPr>
              <w:t>Összóraszám</w:t>
            </w:r>
            <w:proofErr w:type="spellEnd"/>
          </w:p>
        </w:tc>
        <w:tc>
          <w:tcPr>
            <w:tcW w:w="1953" w:type="dxa"/>
            <w:shd w:val="clear" w:color="auto" w:fill="auto"/>
          </w:tcPr>
          <w:p w:rsidR="0001791E" w:rsidRPr="00E505B0" w:rsidRDefault="0001791E" w:rsidP="0001791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505B0">
              <w:rPr>
                <w:rFonts w:ascii="Times New Roman" w:hAnsi="Times New Roman" w:cs="Times New Roman"/>
                <w:b/>
              </w:rPr>
              <w:t>66</w:t>
            </w:r>
          </w:p>
        </w:tc>
      </w:tr>
    </w:tbl>
    <w:p w:rsidR="0001791E" w:rsidRPr="00A67C26" w:rsidRDefault="0001791E" w:rsidP="0001791E">
      <w:pPr>
        <w:spacing w:before="480" w:after="0" w:line="276" w:lineRule="auto"/>
        <w:ind w:left="1066" w:hanging="106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mbria" w:hAnsi="Times New Roman" w:cs="Times New Roman"/>
          <w:b/>
          <w:smallCaps/>
          <w:color w:val="2E75B5"/>
          <w:sz w:val="24"/>
          <w:szCs w:val="24"/>
        </w:rPr>
        <w:t xml:space="preserve">1. </w:t>
      </w:r>
      <w:r w:rsidRPr="00A67C26">
        <w:rPr>
          <w:rFonts w:ascii="Times New Roman" w:eastAsia="Cambria" w:hAnsi="Times New Roman" w:cs="Times New Roman"/>
          <w:b/>
          <w:smallCaps/>
          <w:color w:val="2E75B5"/>
          <w:sz w:val="24"/>
          <w:szCs w:val="24"/>
        </w:rPr>
        <w:t xml:space="preserve">Témakör: </w:t>
      </w:r>
      <w:r w:rsidRPr="00A67C26">
        <w:rPr>
          <w:rFonts w:ascii="Times New Roman" w:eastAsia="Cambria" w:hAnsi="Times New Roman" w:cs="Times New Roman"/>
          <w:b/>
          <w:sz w:val="24"/>
          <w:szCs w:val="24"/>
        </w:rPr>
        <w:t xml:space="preserve">Víz és levegő a háztartásban és a környezetünkben </w:t>
      </w:r>
    </w:p>
    <w:p w:rsidR="0001791E" w:rsidRPr="00A67C26" w:rsidRDefault="0001791E" w:rsidP="0001791E">
      <w:pPr>
        <w:spacing w:line="276" w:lineRule="auto"/>
        <w:rPr>
          <w:rFonts w:ascii="Times New Roman" w:eastAsia="Cambria" w:hAnsi="Times New Roman" w:cs="Times New Roman"/>
          <w:b/>
        </w:rPr>
      </w:pPr>
      <w:proofErr w:type="gramStart"/>
      <w:r w:rsidRPr="00A67C26">
        <w:rPr>
          <w:rFonts w:ascii="Times New Roman" w:eastAsia="Cambria" w:hAnsi="Times New Roman" w:cs="Times New Roman"/>
          <w:b/>
          <w:smallCaps/>
          <w:color w:val="2E75B5"/>
        </w:rPr>
        <w:t>óraszám</w:t>
      </w:r>
      <w:proofErr w:type="gramEnd"/>
      <w:r w:rsidRPr="00A67C26">
        <w:rPr>
          <w:rFonts w:ascii="Times New Roman" w:eastAsia="Cambria" w:hAnsi="Times New Roman" w:cs="Times New Roman"/>
          <w:b/>
          <w:smallCaps/>
          <w:color w:val="2E75B5"/>
        </w:rPr>
        <w:t xml:space="preserve">: </w:t>
      </w:r>
      <w:r w:rsidRPr="00A67C26">
        <w:rPr>
          <w:rFonts w:ascii="Times New Roman" w:eastAsia="Cambria" w:hAnsi="Times New Roman" w:cs="Times New Roman"/>
          <w:b/>
        </w:rPr>
        <w:t>14 óra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24" w:name="_Toc38292057"/>
      <w:r w:rsidRPr="00A67C26">
        <w:rPr>
          <w:rFonts w:ascii="Times New Roman" w:hAnsi="Times New Roman" w:cs="Times New Roman"/>
        </w:rPr>
        <w:t>Tanulási eredmények</w:t>
      </w:r>
      <w:bookmarkEnd w:id="24"/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hozzájárul ahhoz, hogy a tanuló a nevelési-oktatási szakasz végére: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ismeri a környezetében előforduló legfontosabb természeti jelenségek (például időjárási jelenségek, fényviszonyok változásai, égi jelenségek) fizikai magyarázatát;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ismeri a saját maga által használt eszközök (például közlekedési eszközök, elektromos háztartási eszközök, szerszámok) működési elvének lényegét.</w:t>
      </w:r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eredményeként a tanuló: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proofErr w:type="spellStart"/>
      <w:r w:rsidRPr="00A67C26">
        <w:rPr>
          <w:rFonts w:ascii="Times New Roman" w:hAnsi="Times New Roman" w:cs="Times New Roman"/>
          <w:color w:val="000000"/>
        </w:rPr>
        <w:t>jellemzi</w:t>
      </w:r>
      <w:proofErr w:type="spellEnd"/>
      <w:r w:rsidRPr="00A67C26">
        <w:rPr>
          <w:rFonts w:ascii="Times New Roman" w:hAnsi="Times New Roman" w:cs="Times New Roman"/>
          <w:color w:val="000000"/>
        </w:rPr>
        <w:t xml:space="preserve"> az anyag egyes halmazállapotait, annak sajátságait, ismeri a halmazállapot-változások jellemzőit, a halmazállapot-változások és a hőmérséklet alakulásának kapcsolatát;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tudja magyarázni a folyadékokban való úszás, lebegés és elmerülés jelenségét, az erre vonatkozó sűrűségfeltételt;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 xml:space="preserve">tudja, miben nyilvánulnak meg a </w:t>
      </w:r>
      <w:proofErr w:type="gramStart"/>
      <w:r w:rsidRPr="00A67C26">
        <w:rPr>
          <w:rFonts w:ascii="Times New Roman" w:hAnsi="Times New Roman" w:cs="Times New Roman"/>
          <w:color w:val="000000"/>
        </w:rPr>
        <w:t>kapilláris</w:t>
      </w:r>
      <w:proofErr w:type="gramEnd"/>
      <w:r w:rsidRPr="00A67C26">
        <w:rPr>
          <w:rFonts w:ascii="Times New Roman" w:hAnsi="Times New Roman" w:cs="Times New Roman"/>
          <w:color w:val="000000"/>
        </w:rPr>
        <w:t xml:space="preserve"> jelenségek, ismer ezekre példákat a gyakorlatból (pl. növények tápanyagfelvétele a talajból);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kísérletezés közben, illetve a háztartásban megfigyeli a folyadékok és szilárd anyagok melegítésének folyamatát, és szemléletes képet alkot a melegedést kísérő változásokról, a melegedési folyamatot befolyásoló tényezőkről.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25" w:name="_Toc38292058"/>
      <w:r w:rsidRPr="00A67C26">
        <w:rPr>
          <w:rFonts w:ascii="Times New Roman" w:hAnsi="Times New Roman" w:cs="Times New Roman"/>
        </w:rPr>
        <w:t>Fejlesztési feladatok és ismeretek</w:t>
      </w:r>
      <w:bookmarkEnd w:id="25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 jég olvadásának és a víz fagyásának kísérleti vizsgálata, a hőmérséklet időbeli változásának megfigyelése.  Az olvadáspont 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környezetben lezajló termikus kölcsönhatások felismerése, összegyűjtése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leves, a tea melegítésének megfigyelése. A melegítés gyorsaságát meghatározó fizikai körülmények kísérleti vizsgálata, egyszerű magyarázata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víz forrásának kísérleti megfigyelése, a hőmérséklet mérése: forráspont, vízgőz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lastRenderedPageBreak/>
        <w:t>A halmazállapotok és halmazállapot-változások értelmezése az anyagot alkotó részecskék (apró golyók) egyszerű modelljének felhasználásával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téli fagy romboló erejének fizikai magyarázata, a fagyás megfigyelése jégkocka készítés során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 víz tapasztalati tulajdonságainak kísérleti vizsgálata és értelmezése: </w:t>
      </w:r>
      <w:proofErr w:type="spellStart"/>
      <w:r w:rsidRPr="00A67C26">
        <w:rPr>
          <w:rFonts w:ascii="Times New Roman" w:hAnsi="Times New Roman" w:cs="Times New Roman"/>
        </w:rPr>
        <w:t>összenyomhatatlanság</w:t>
      </w:r>
      <w:proofErr w:type="spellEnd"/>
      <w:r w:rsidRPr="00A67C26">
        <w:rPr>
          <w:rFonts w:ascii="Times New Roman" w:hAnsi="Times New Roman" w:cs="Times New Roman"/>
        </w:rPr>
        <w:t>, sűrűség, folyékonyság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nyomás jele, mértékegysége. Alkalmazása a felületre ható erő kiszámolására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hidrosztatikai nyomás kísérleti vizsgálata, a mélységtől való függés és az iránytól való függetlenség felismerése. A hidrosztatikai nyomás kiszámolása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acélból készült hajók úszásának fizikai magyarázata, a sűrűségfeltétellel és Arkhimédész-törvényének segítségével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proofErr w:type="gramStart"/>
      <w:r w:rsidRPr="00A67C26">
        <w:rPr>
          <w:rFonts w:ascii="Times New Roman" w:hAnsi="Times New Roman" w:cs="Times New Roman"/>
        </w:rPr>
        <w:t>Kapilláris</w:t>
      </w:r>
      <w:proofErr w:type="gramEnd"/>
      <w:r w:rsidRPr="00A67C26">
        <w:rPr>
          <w:rFonts w:ascii="Times New Roman" w:hAnsi="Times New Roman" w:cs="Times New Roman"/>
        </w:rPr>
        <w:t xml:space="preserve"> jelenségek megfigyelése a háztartásban (felmosás, szivacs)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Szilárd anyagok melegítésének kísérleti megfigyelése, a tapasztalt hőtágulás, hővezetés </w:t>
      </w:r>
      <w:proofErr w:type="gramStart"/>
      <w:r w:rsidRPr="00A67C26">
        <w:rPr>
          <w:rFonts w:ascii="Times New Roman" w:hAnsi="Times New Roman" w:cs="Times New Roman"/>
        </w:rPr>
        <w:t>kvalitatív</w:t>
      </w:r>
      <w:proofErr w:type="gramEnd"/>
      <w:r w:rsidRPr="00A67C26">
        <w:rPr>
          <w:rFonts w:ascii="Times New Roman" w:hAnsi="Times New Roman" w:cs="Times New Roman"/>
        </w:rPr>
        <w:t xml:space="preserve"> fizikai magyarázata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levegő fizikai tulajdonságai: nyomás, hőmérséklet, páratartalom</w:t>
      </w:r>
    </w:p>
    <w:p w:rsidR="0001791E" w:rsidRPr="00E46C02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A szél, az eső, a harmat, a dér, a hó, a jégeső és a felhők kialakulásának egyszerű fizikai magyarázata</w:t>
      </w:r>
      <w:bookmarkStart w:id="26" w:name="_heading=h.6tuv04ys47xt" w:colFirst="0" w:colLast="0"/>
      <w:bookmarkStart w:id="27" w:name="_Toc38292059"/>
      <w:bookmarkEnd w:id="26"/>
      <w:r>
        <w:rPr>
          <w:rFonts w:ascii="Times New Roman" w:hAnsi="Times New Roman" w:cs="Times New Roman"/>
        </w:rPr>
        <w:t>.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Fogalmak</w:t>
      </w:r>
      <w:bookmarkEnd w:id="27"/>
    </w:p>
    <w:p w:rsidR="0001791E" w:rsidRPr="00A67C26" w:rsidRDefault="0001791E" w:rsidP="0001791E">
      <w:pPr>
        <w:pBdr>
          <w:top w:val="nil"/>
          <w:left w:val="nil"/>
          <w:bottom w:val="nil"/>
          <w:right w:val="nil"/>
          <w:between w:val="nil"/>
        </w:pBdr>
        <w:spacing w:before="60" w:after="60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légnemű, folyékony, szilárd, fagyás, olvadás, párolgás, lecsapódás, forrás; </w:t>
      </w:r>
      <w:proofErr w:type="gramStart"/>
      <w:r w:rsidRPr="00A67C26">
        <w:rPr>
          <w:rFonts w:ascii="Times New Roman" w:hAnsi="Times New Roman" w:cs="Times New Roman"/>
        </w:rPr>
        <w:t>kapilláris</w:t>
      </w:r>
      <w:proofErr w:type="gramEnd"/>
      <w:r w:rsidRPr="00A67C26">
        <w:rPr>
          <w:rFonts w:ascii="Times New Roman" w:hAnsi="Times New Roman" w:cs="Times New Roman"/>
        </w:rPr>
        <w:t xml:space="preserve"> csövek, nyomás, hidrosztatikai nyomás, felhajtóerő, úszás, lebegés, sűrűségfeltétel, termikus kölcsönhatás, melegítés, felvett és leadott hő, nyomáskülönbség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28" w:name="_Toc38292060"/>
      <w:r w:rsidRPr="00A67C26">
        <w:rPr>
          <w:rFonts w:ascii="Times New Roman" w:hAnsi="Times New Roman" w:cs="Times New Roman"/>
        </w:rPr>
        <w:t>Javasolt tevékenységek</w:t>
      </w:r>
      <w:bookmarkEnd w:id="28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Hőmérő készítése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nyomás időjárástól és magasságtól való függésének kísérleti vizsgálata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páratartalom változásának kísérleti vizsgálata egyszerű mérőeszközzel, a páratartalom hatása a lakókörnyezetre, az emberi szervezetre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Úszó sűrűségmérő működésének vizsgálata, értelmezése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proofErr w:type="spellStart"/>
      <w:r w:rsidRPr="00A67C26">
        <w:rPr>
          <w:rFonts w:ascii="Times New Roman" w:hAnsi="Times New Roman" w:cs="Times New Roman"/>
        </w:rPr>
        <w:t>Cartesius</w:t>
      </w:r>
      <w:proofErr w:type="spellEnd"/>
      <w:r w:rsidRPr="00A67C26">
        <w:rPr>
          <w:rFonts w:ascii="Times New Roman" w:hAnsi="Times New Roman" w:cs="Times New Roman"/>
        </w:rPr>
        <w:t>-búvár készítése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 </w:t>
      </w:r>
      <w:proofErr w:type="gramStart"/>
      <w:r w:rsidRPr="00A67C26">
        <w:rPr>
          <w:rFonts w:ascii="Times New Roman" w:hAnsi="Times New Roman" w:cs="Times New Roman"/>
        </w:rPr>
        <w:t>kapilláris</w:t>
      </w:r>
      <w:proofErr w:type="gramEnd"/>
      <w:r w:rsidRPr="00A67C26">
        <w:rPr>
          <w:rFonts w:ascii="Times New Roman" w:hAnsi="Times New Roman" w:cs="Times New Roman"/>
        </w:rPr>
        <w:t xml:space="preserve"> jelenségek szerepe a természetben, anyaggyűjtés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álló, ülő, fekvő ember által a talajra kifejtett nyomás becslése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Beszélgetés az alábbi kérdésekről: Hogyan érzékeljük a levegő nyomását, miért pattog a fülünk, ha gyorsan emelkedünk vagy süllyedünk?</w:t>
      </w:r>
    </w:p>
    <w:p w:rsidR="0001791E" w:rsidRPr="00A67C26" w:rsidRDefault="0001791E" w:rsidP="0001791E">
      <w:pPr>
        <w:spacing w:before="480" w:after="0" w:line="276" w:lineRule="auto"/>
        <w:ind w:left="1066" w:hanging="106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mbria" w:hAnsi="Times New Roman" w:cs="Times New Roman"/>
          <w:b/>
          <w:smallCaps/>
          <w:color w:val="2E75B5"/>
          <w:sz w:val="24"/>
          <w:szCs w:val="24"/>
        </w:rPr>
        <w:t>2. T</w:t>
      </w:r>
      <w:r w:rsidRPr="00A67C26">
        <w:rPr>
          <w:rFonts w:ascii="Times New Roman" w:eastAsia="Cambria" w:hAnsi="Times New Roman" w:cs="Times New Roman"/>
          <w:b/>
          <w:smallCaps/>
          <w:color w:val="2E75B5"/>
          <w:sz w:val="24"/>
          <w:szCs w:val="24"/>
        </w:rPr>
        <w:t xml:space="preserve">émakör: </w:t>
      </w:r>
      <w:r w:rsidRPr="00A67C26">
        <w:rPr>
          <w:rFonts w:ascii="Times New Roman" w:eastAsia="Cambria" w:hAnsi="Times New Roman" w:cs="Times New Roman"/>
          <w:b/>
          <w:color w:val="000000"/>
          <w:sz w:val="24"/>
          <w:szCs w:val="24"/>
        </w:rPr>
        <w:t>Világítás, fény, optikai eszközök</w:t>
      </w:r>
    </w:p>
    <w:p w:rsidR="0001791E" w:rsidRPr="00A67C26" w:rsidRDefault="0001791E" w:rsidP="0001791E">
      <w:pPr>
        <w:spacing w:line="276" w:lineRule="auto"/>
        <w:rPr>
          <w:rFonts w:ascii="Times New Roman" w:eastAsia="Cambria" w:hAnsi="Times New Roman" w:cs="Times New Roman"/>
          <w:b/>
        </w:rPr>
      </w:pPr>
      <w:proofErr w:type="gramStart"/>
      <w:r w:rsidRPr="00A67C26">
        <w:rPr>
          <w:rFonts w:ascii="Times New Roman" w:eastAsia="Cambria" w:hAnsi="Times New Roman" w:cs="Times New Roman"/>
          <w:b/>
          <w:smallCaps/>
          <w:color w:val="2E75B5"/>
        </w:rPr>
        <w:t>óraszám</w:t>
      </w:r>
      <w:proofErr w:type="gramEnd"/>
      <w:r w:rsidRPr="00A67C26">
        <w:rPr>
          <w:rFonts w:ascii="Times New Roman" w:eastAsia="Cambria" w:hAnsi="Times New Roman" w:cs="Times New Roman"/>
          <w:b/>
          <w:smallCaps/>
          <w:color w:val="2E75B5"/>
        </w:rPr>
        <w:t xml:space="preserve">: </w:t>
      </w:r>
      <w:r w:rsidRPr="00A67C26">
        <w:rPr>
          <w:rFonts w:ascii="Times New Roman" w:eastAsia="Cambria" w:hAnsi="Times New Roman" w:cs="Times New Roman"/>
          <w:b/>
        </w:rPr>
        <w:t>12 óra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29" w:name="_Toc38292065"/>
      <w:r w:rsidRPr="00A67C26">
        <w:rPr>
          <w:rFonts w:ascii="Times New Roman" w:hAnsi="Times New Roman" w:cs="Times New Roman"/>
        </w:rPr>
        <w:t>Tanulási eredmények</w:t>
      </w:r>
      <w:bookmarkEnd w:id="29"/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hozzájárul ahhoz, hogy a tanuló a nevelési-oktatási szakasz végére: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ismeri a saját maga által használt eszközök (például közlekedési eszközök, elektromos háztartási eszközök, szerszámok) működési elvének lényegét;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14" w:hanging="357"/>
        <w:jc w:val="both"/>
        <w:rPr>
          <w:rFonts w:ascii="Times New Roman" w:hAnsi="Times New Roman" w:cs="Times New Roman"/>
          <w:color w:val="000000"/>
        </w:rPr>
      </w:pPr>
      <w:r w:rsidRPr="00A67C26">
        <w:rPr>
          <w:rFonts w:ascii="Times New Roman" w:hAnsi="Times New Roman" w:cs="Times New Roman"/>
          <w:color w:val="000000"/>
        </w:rPr>
        <w:t xml:space="preserve">felismeri a fizikai kutatás által megalapozott technikai fejlődés egyes fejezeteinek a társadalomra, illetve a történelemre gyakorolt hatását, meg tudja fogalmazni a természettudomány fejlődésével kapcsolatos alapvető </w:t>
      </w:r>
      <w:proofErr w:type="gramStart"/>
      <w:r w:rsidRPr="00A67C26">
        <w:rPr>
          <w:rFonts w:ascii="Times New Roman" w:hAnsi="Times New Roman" w:cs="Times New Roman"/>
          <w:color w:val="000000"/>
        </w:rPr>
        <w:t>etikai</w:t>
      </w:r>
      <w:proofErr w:type="gramEnd"/>
      <w:r w:rsidRPr="00A67C26">
        <w:rPr>
          <w:rFonts w:ascii="Times New Roman" w:hAnsi="Times New Roman" w:cs="Times New Roman"/>
          <w:color w:val="000000"/>
        </w:rPr>
        <w:t xml:space="preserve"> kérdéseket;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14" w:hanging="357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gyakorlati példákon keresztül ismeri a fény és anyag legelemibb kölcsönhatásait (fénytörés, fényvisszaverődés, elnyelés, sugárzás), az árnyékjelenségeket, mint a fény egyenes vonalú terjedésének következményeit, a fehér fény felbonthatóságát.</w:t>
      </w:r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eredményeként a tanuló: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 xml:space="preserve">ismeri az </w:t>
      </w:r>
      <w:proofErr w:type="gramStart"/>
      <w:r w:rsidRPr="00A67C26">
        <w:rPr>
          <w:rFonts w:ascii="Times New Roman" w:hAnsi="Times New Roman" w:cs="Times New Roman"/>
          <w:color w:val="000000"/>
        </w:rPr>
        <w:t>aktuálisan</w:t>
      </w:r>
      <w:proofErr w:type="gramEnd"/>
      <w:r w:rsidRPr="00A67C26">
        <w:rPr>
          <w:rFonts w:ascii="Times New Roman" w:hAnsi="Times New Roman" w:cs="Times New Roman"/>
          <w:color w:val="000000"/>
        </w:rPr>
        <w:t xml:space="preserve"> használt elektromos fényforrásokat, azok fogyasztását és </w:t>
      </w:r>
      <w:proofErr w:type="spellStart"/>
      <w:r w:rsidRPr="00A67C26">
        <w:rPr>
          <w:rFonts w:ascii="Times New Roman" w:hAnsi="Times New Roman" w:cs="Times New Roman"/>
          <w:color w:val="000000"/>
        </w:rPr>
        <w:t>fényerejét</w:t>
      </w:r>
      <w:proofErr w:type="spellEnd"/>
      <w:r w:rsidRPr="00A67C26">
        <w:rPr>
          <w:rFonts w:ascii="Times New Roman" w:hAnsi="Times New Roman" w:cs="Times New Roman"/>
          <w:color w:val="000000"/>
        </w:rPr>
        <w:t xml:space="preserve"> meghatározó mennyiségeket, a háztartásban gyakran használt áramforrásokat;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lastRenderedPageBreak/>
        <w:t>ismeri a látás folyamatát, a szem hibáit és a szemüveg szerepét ezek kijavításában, a szem megerőltetésének (például számítógép) következményeit;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ismeri néhány gyakran használt optikai eszköz részeit, átlátja működési elvüket;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tisztában van a fény egyenes vonalú terjedésével, szabályos visszaverődésének törvényével, erre hétköznapi példákat hoz.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30" w:name="_Toc38292066"/>
      <w:r w:rsidRPr="00A67C26">
        <w:rPr>
          <w:rFonts w:ascii="Times New Roman" w:hAnsi="Times New Roman" w:cs="Times New Roman"/>
        </w:rPr>
        <w:t>Fejlesztési feladatok és ismeretek</w:t>
      </w:r>
      <w:bookmarkEnd w:id="30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 fény egyenes vonalú terjedésének megfigyelése, kísérleti vizsgálata, </w:t>
      </w:r>
      <w:proofErr w:type="gramStart"/>
      <w:r w:rsidRPr="00A67C26">
        <w:rPr>
          <w:rFonts w:ascii="Times New Roman" w:hAnsi="Times New Roman" w:cs="Times New Roman"/>
        </w:rPr>
        <w:t>demonstrálása</w:t>
      </w:r>
      <w:proofErr w:type="gramEnd"/>
      <w:r w:rsidRPr="00A67C26">
        <w:rPr>
          <w:rFonts w:ascii="Times New Roman" w:hAnsi="Times New Roman" w:cs="Times New Roman"/>
        </w:rPr>
        <w:t xml:space="preserve"> párhuzamos nyaláb vagy kis teljesítményű (az egészségre veszélytelen) lézer segítségével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síktükörben látható tükörkép kialakulásának magyarázata a fény szabályos visszaverődésével, a fénysugár útjának megrajzolásával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háztartásban használt fényforrások és azok tulajdonságainak (a fény színe, a fényerősség, a kibocsátott fény térbeli eloszlása, az energiahatékonyság, ár, élettartam) megismerése, a működésükhöz szükséges áramforrás kiválasztása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fénytörés jelenségének megfigyelése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gyűjtőlencse optikai tulajdonságainak kísérleti vizsgálata. A nagyító képalkotásának fizikai magyarázata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 látás folyamatának fizikai magyarázata. Jellegzetes lencsehibák: rövidlátás, távollátás, ezek </w:t>
      </w:r>
      <w:proofErr w:type="gramStart"/>
      <w:r w:rsidRPr="00A67C26">
        <w:rPr>
          <w:rFonts w:ascii="Times New Roman" w:hAnsi="Times New Roman" w:cs="Times New Roman"/>
        </w:rPr>
        <w:t>korrekciója</w:t>
      </w:r>
      <w:proofErr w:type="gramEnd"/>
      <w:r w:rsidRPr="00A67C26">
        <w:rPr>
          <w:rFonts w:ascii="Times New Roman" w:hAnsi="Times New Roman" w:cs="Times New Roman"/>
        </w:rPr>
        <w:t xml:space="preserve"> szemüveggel, kontaktlencsével, lézeres beavatkozással. A szem egészségvédelme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Megfigyelések nagyítóval vagy mikroszkóppal illetve távcsővel vagy látcsővel 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távcső és mikroszkóp részeinek vizsgálata, működésének fizikai magyarázata</w:t>
      </w:r>
      <w:bookmarkStart w:id="31" w:name="_heading=h.88rgjfirmspa" w:colFirst="0" w:colLast="0"/>
      <w:bookmarkEnd w:id="31"/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32" w:name="_Toc38292067"/>
      <w:r w:rsidRPr="00A67C26">
        <w:rPr>
          <w:rFonts w:ascii="Times New Roman" w:hAnsi="Times New Roman" w:cs="Times New Roman"/>
        </w:rPr>
        <w:t>Fogalmak</w:t>
      </w:r>
      <w:bookmarkEnd w:id="32"/>
    </w:p>
    <w:p w:rsidR="0001791E" w:rsidRPr="00A67C26" w:rsidRDefault="0001791E" w:rsidP="0001791E">
      <w:pPr>
        <w:rPr>
          <w:rFonts w:ascii="Times New Roman" w:hAnsi="Times New Roman" w:cs="Times New Roman"/>
        </w:rPr>
      </w:pPr>
      <w:proofErr w:type="gramStart"/>
      <w:r w:rsidRPr="00A67C26">
        <w:rPr>
          <w:rFonts w:ascii="Times New Roman" w:hAnsi="Times New Roman" w:cs="Times New Roman"/>
        </w:rPr>
        <w:t>fényforrás</w:t>
      </w:r>
      <w:proofErr w:type="gramEnd"/>
      <w:r w:rsidRPr="00A67C26">
        <w:rPr>
          <w:rFonts w:ascii="Times New Roman" w:hAnsi="Times New Roman" w:cs="Times New Roman"/>
        </w:rPr>
        <w:t>, szabályos visszaverődés, tükör, fénytörés, gyűjtő és szórólencse, fókusztávolság, fókuszpont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33" w:name="_Toc38292068"/>
      <w:r w:rsidRPr="00A67C26">
        <w:rPr>
          <w:rFonts w:ascii="Times New Roman" w:hAnsi="Times New Roman" w:cs="Times New Roman"/>
        </w:rPr>
        <w:t>Javasolt tevékenységek</w:t>
      </w:r>
      <w:bookmarkEnd w:id="33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környezetben található fényforrások megfigyelése, néhány fényforrás (kerékpáros lámpák) szétszerelése, az alkatrészek szerepének megvizsgálása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környezetben létrejövő árnyékok megfigyelése, fényképezése, kialakulásának magyarázata a fény egyenes vonalú terjedésével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Hold árnyéka a Földön: a napfogyatkozás, a Föld árnyéka a Holdon: holdfogyatkozás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Optikai illúziók vizsgálata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különböző élőlények látórendszere, látástartománya: anyaggyűjtés, projektmunka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Camera </w:t>
      </w:r>
      <w:proofErr w:type="spellStart"/>
      <w:r w:rsidRPr="00A67C26">
        <w:rPr>
          <w:rFonts w:ascii="Times New Roman" w:hAnsi="Times New Roman" w:cs="Times New Roman"/>
        </w:rPr>
        <w:t>obscura</w:t>
      </w:r>
      <w:proofErr w:type="spellEnd"/>
      <w:r w:rsidRPr="00A67C26">
        <w:rPr>
          <w:rFonts w:ascii="Times New Roman" w:hAnsi="Times New Roman" w:cs="Times New Roman"/>
        </w:rPr>
        <w:t xml:space="preserve"> készítése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iskola világítási rendszerének megismerése közvetlen megfigyelés segítségével. Hány darab és milyen világítótest van használatban, mennyi ideig működnek, milyen rendszerességgel, mennyit fizet az iskola ezért az energiáért?</w:t>
      </w:r>
    </w:p>
    <w:p w:rsidR="0001791E" w:rsidRPr="000A2F38" w:rsidRDefault="0001791E" w:rsidP="0001791E">
      <w:pPr>
        <w:pStyle w:val="Listaszerbekezds"/>
        <w:numPr>
          <w:ilvl w:val="0"/>
          <w:numId w:val="10"/>
        </w:numPr>
        <w:spacing w:before="480" w:after="0" w:line="276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0A2F38">
        <w:rPr>
          <w:rFonts w:ascii="Times New Roman" w:eastAsia="Cambria" w:hAnsi="Times New Roman" w:cs="Times New Roman"/>
          <w:b/>
          <w:smallCaps/>
          <w:color w:val="2E75B5"/>
          <w:sz w:val="24"/>
          <w:szCs w:val="24"/>
        </w:rPr>
        <w:t xml:space="preserve">Témakör: </w:t>
      </w:r>
      <w:r w:rsidRPr="000A2F38">
        <w:rPr>
          <w:rFonts w:ascii="Times New Roman" w:eastAsia="Cambria" w:hAnsi="Times New Roman" w:cs="Times New Roman"/>
          <w:b/>
          <w:sz w:val="24"/>
          <w:szCs w:val="24"/>
        </w:rPr>
        <w:t xml:space="preserve">Hullámok </w:t>
      </w:r>
    </w:p>
    <w:p w:rsidR="0001791E" w:rsidRPr="00A67C26" w:rsidRDefault="0001791E" w:rsidP="0001791E">
      <w:pPr>
        <w:spacing w:line="276" w:lineRule="auto"/>
        <w:rPr>
          <w:rFonts w:ascii="Times New Roman" w:eastAsia="Cambria" w:hAnsi="Times New Roman" w:cs="Times New Roman"/>
          <w:b/>
        </w:rPr>
      </w:pPr>
      <w:proofErr w:type="gramStart"/>
      <w:r w:rsidRPr="00A67C26">
        <w:rPr>
          <w:rFonts w:ascii="Times New Roman" w:eastAsia="Cambria" w:hAnsi="Times New Roman" w:cs="Times New Roman"/>
          <w:b/>
          <w:smallCaps/>
          <w:color w:val="2E75B5"/>
        </w:rPr>
        <w:t>óraszám</w:t>
      </w:r>
      <w:proofErr w:type="gramEnd"/>
      <w:r w:rsidRPr="00A67C26">
        <w:rPr>
          <w:rFonts w:ascii="Times New Roman" w:eastAsia="Cambria" w:hAnsi="Times New Roman" w:cs="Times New Roman"/>
          <w:b/>
          <w:smallCaps/>
          <w:color w:val="2E75B5"/>
        </w:rPr>
        <w:t xml:space="preserve">: </w:t>
      </w:r>
      <w:r w:rsidRPr="00A67C26">
        <w:rPr>
          <w:rFonts w:ascii="Times New Roman" w:eastAsia="Cambria" w:hAnsi="Times New Roman" w:cs="Times New Roman"/>
          <w:b/>
        </w:rPr>
        <w:t>10 óra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34" w:name="_Toc38292069"/>
      <w:r w:rsidRPr="00A67C26">
        <w:rPr>
          <w:rFonts w:ascii="Times New Roman" w:hAnsi="Times New Roman" w:cs="Times New Roman"/>
        </w:rPr>
        <w:t>Tanulási eredmények</w:t>
      </w:r>
      <w:bookmarkEnd w:id="34"/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hozzájárul ahhoz, hogy a tanuló a nevelési-oktatási szakasz végére: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 xml:space="preserve">tudja azonosítani a széles körben használt technológiák környezetkárosító hatásait, és fizikai ismeretei alapján javaslatot tesz a károsító hatások csökkentésének módjára; 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gyakorlati példákon keresztül ismeri a fény és anyag legelemibb kölcsönhatásait (fénytörés, fényvisszaverődés, elnyelés, sugárzás), az árnyékjelenségeket, mint a fény egyenes vonalú terjedésének következményeit, a fehér fény felbonthatóságát;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Times New Roman" w:hAnsi="Times New Roman" w:cs="Times New Roman"/>
          <w:color w:val="000000"/>
        </w:rPr>
      </w:pPr>
      <w:r w:rsidRPr="00A67C26">
        <w:rPr>
          <w:rFonts w:ascii="Times New Roman" w:hAnsi="Times New Roman" w:cs="Times New Roman"/>
          <w:color w:val="000000"/>
        </w:rPr>
        <w:t>érti a színek kialakulásának elemi fizikai hátterét.</w:t>
      </w:r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eredményeként a tanuló: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lastRenderedPageBreak/>
        <w:t>érti a hullámmozgás lényegét és a jellemző legfontosabb mennyiségeket: frekvencia, amplitúdó, hullámhossz, terjedési sebesség;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megfigyeli az elterjedt hangszereket használat közben, felismeri azok működési elvét;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ismeri a hallás folyamatát, a levegő hullámzásának szerepét a hang továbbításában. Meg tudja nevezni a halláskárosodáshoz vezető főbb tényezőket.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35" w:name="_Toc38292070"/>
      <w:r w:rsidRPr="00A67C26">
        <w:rPr>
          <w:rFonts w:ascii="Times New Roman" w:hAnsi="Times New Roman" w:cs="Times New Roman"/>
        </w:rPr>
        <w:t>Fejlesztési feladatok és ismeretek</w:t>
      </w:r>
      <w:bookmarkEnd w:id="35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Rugalmas kötélen, rugón kialakított állóhullámok megfigyelése, jellemzése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vízhullámok kísérleti vizsgálata, a mozgás leírása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haladó hullámok kialakulásának elvi magyarázata. Az amplitúdó, a frekvencia, a hullámhossz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levegőben terjedő lökéshullám megfigyelése egyszerű kísérleti eszközökkel. A terjedési sebesség becslése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hang tulajdonságainak (hangmagasság, hangerő) fizikai magyarázata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Egyes hangszerek hangképzésének elve, a hangszerek megfigyelése működés közben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hallás mechanizmusának fizikai lényege, a hallást károsító tényezők ismerete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  A fény hullámtermészetének ismerete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 színek észlelésének magyarázata, a kiegészítő színek 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Kísérleti vizsgálata és magyarázata annak, miért függ a tárgyak színe a megvilágító fény színétől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felhők, az ég, a növényzet, a tenger, a folyók színének egyszerű magyarázata</w:t>
      </w:r>
      <w:bookmarkStart w:id="36" w:name="_heading=h.dkuowp94gkyn" w:colFirst="0" w:colLast="0"/>
      <w:bookmarkEnd w:id="36"/>
    </w:p>
    <w:p w:rsidR="0001791E" w:rsidRPr="00A67C26" w:rsidRDefault="0001791E" w:rsidP="0001791E">
      <w:pPr>
        <w:pStyle w:val="Cmsor3"/>
        <w:spacing w:before="0"/>
        <w:contextualSpacing/>
        <w:rPr>
          <w:rFonts w:ascii="Times New Roman" w:hAnsi="Times New Roman" w:cs="Times New Roman"/>
        </w:rPr>
      </w:pPr>
      <w:bookmarkStart w:id="37" w:name="_Toc38292071"/>
      <w:r w:rsidRPr="00A67C26">
        <w:rPr>
          <w:rFonts w:ascii="Times New Roman" w:hAnsi="Times New Roman" w:cs="Times New Roman"/>
        </w:rPr>
        <w:t>Fogalmak</w:t>
      </w:r>
      <w:bookmarkEnd w:id="37"/>
    </w:p>
    <w:p w:rsidR="0001791E" w:rsidRPr="00A67C26" w:rsidRDefault="0001791E" w:rsidP="0001791E">
      <w:pPr>
        <w:spacing w:after="0" w:line="276" w:lineRule="auto"/>
        <w:rPr>
          <w:rFonts w:ascii="Times New Roman" w:hAnsi="Times New Roman" w:cs="Times New Roman"/>
        </w:rPr>
      </w:pPr>
      <w:proofErr w:type="gramStart"/>
      <w:r w:rsidRPr="00A67C26">
        <w:rPr>
          <w:rFonts w:ascii="Times New Roman" w:hAnsi="Times New Roman" w:cs="Times New Roman"/>
        </w:rPr>
        <w:t>állóhullám</w:t>
      </w:r>
      <w:proofErr w:type="gramEnd"/>
      <w:r w:rsidRPr="00A67C26">
        <w:rPr>
          <w:rFonts w:ascii="Times New Roman" w:hAnsi="Times New Roman" w:cs="Times New Roman"/>
        </w:rPr>
        <w:t>, hullámhossz, frekvencia, hullám terjedési sebessége, hangmagasság, hangerő, szivárvány színei, kiegészítő színek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38" w:name="_Toc38292072"/>
      <w:r w:rsidRPr="00A67C26">
        <w:rPr>
          <w:rFonts w:ascii="Times New Roman" w:hAnsi="Times New Roman" w:cs="Times New Roman"/>
        </w:rPr>
        <w:t>Javasolt tevékenységek</w:t>
      </w:r>
      <w:bookmarkEnd w:id="38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 </w:t>
      </w:r>
      <w:proofErr w:type="spellStart"/>
      <w:r w:rsidRPr="00A67C26">
        <w:rPr>
          <w:rFonts w:ascii="Times New Roman" w:hAnsi="Times New Roman" w:cs="Times New Roman"/>
        </w:rPr>
        <w:t>cunami</w:t>
      </w:r>
      <w:proofErr w:type="spellEnd"/>
      <w:r w:rsidRPr="00A67C26">
        <w:rPr>
          <w:rFonts w:ascii="Times New Roman" w:hAnsi="Times New Roman" w:cs="Times New Roman"/>
        </w:rPr>
        <w:t xml:space="preserve"> jelenségének megismerése, magyarázata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Hangok keltése, elemzése egyszerű esetekben pl. </w:t>
      </w:r>
      <w:proofErr w:type="spellStart"/>
      <w:r w:rsidRPr="00A67C26">
        <w:rPr>
          <w:rFonts w:ascii="Times New Roman" w:hAnsi="Times New Roman" w:cs="Times New Roman"/>
        </w:rPr>
        <w:t>audacity</w:t>
      </w:r>
      <w:proofErr w:type="spellEnd"/>
      <w:r w:rsidRPr="00A67C26">
        <w:rPr>
          <w:rFonts w:ascii="Times New Roman" w:hAnsi="Times New Roman" w:cs="Times New Roman"/>
        </w:rPr>
        <w:t xml:space="preserve"> programmal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Szivárvány létrehozása, megfigyelése a természetben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Fényfestés, játékok, kísérletek színekkel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Színek kikeverése festékekkel</w:t>
      </w:r>
    </w:p>
    <w:p w:rsidR="0001791E" w:rsidRPr="00A67C26" w:rsidRDefault="0001791E" w:rsidP="0001791E">
      <w:pPr>
        <w:spacing w:before="480" w:after="0" w:line="276" w:lineRule="auto"/>
        <w:ind w:left="1066" w:hanging="106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mbria" w:hAnsi="Times New Roman" w:cs="Times New Roman"/>
          <w:b/>
          <w:smallCaps/>
          <w:color w:val="2E75B5"/>
          <w:sz w:val="24"/>
          <w:szCs w:val="24"/>
        </w:rPr>
        <w:t xml:space="preserve">4. </w:t>
      </w:r>
      <w:r w:rsidRPr="00A67C26">
        <w:rPr>
          <w:rFonts w:ascii="Times New Roman" w:eastAsia="Cambria" w:hAnsi="Times New Roman" w:cs="Times New Roman"/>
          <w:b/>
          <w:smallCaps/>
          <w:color w:val="2E75B5"/>
          <w:sz w:val="24"/>
          <w:szCs w:val="24"/>
        </w:rPr>
        <w:t xml:space="preserve">Témakör: </w:t>
      </w:r>
      <w:r w:rsidRPr="00A67C26">
        <w:rPr>
          <w:rFonts w:ascii="Times New Roman" w:eastAsia="Cambria" w:hAnsi="Times New Roman" w:cs="Times New Roman"/>
          <w:b/>
          <w:color w:val="000000"/>
          <w:sz w:val="24"/>
          <w:szCs w:val="24"/>
        </w:rPr>
        <w:t>Elektromosság a háztartásban</w:t>
      </w:r>
    </w:p>
    <w:p w:rsidR="0001791E" w:rsidRPr="00A67C26" w:rsidRDefault="0001791E" w:rsidP="0001791E">
      <w:pPr>
        <w:spacing w:line="276" w:lineRule="auto"/>
        <w:rPr>
          <w:rFonts w:ascii="Times New Roman" w:eastAsia="Cambria" w:hAnsi="Times New Roman" w:cs="Times New Roman"/>
          <w:b/>
        </w:rPr>
      </w:pPr>
      <w:proofErr w:type="gramStart"/>
      <w:r w:rsidRPr="00A67C26">
        <w:rPr>
          <w:rFonts w:ascii="Times New Roman" w:eastAsia="Cambria" w:hAnsi="Times New Roman" w:cs="Times New Roman"/>
          <w:b/>
          <w:smallCaps/>
          <w:color w:val="2E75B5"/>
        </w:rPr>
        <w:t>óraszám</w:t>
      </w:r>
      <w:proofErr w:type="gramEnd"/>
      <w:r w:rsidRPr="00A67C26">
        <w:rPr>
          <w:rFonts w:ascii="Times New Roman" w:eastAsia="Cambria" w:hAnsi="Times New Roman" w:cs="Times New Roman"/>
          <w:b/>
          <w:smallCaps/>
          <w:color w:val="2E75B5"/>
        </w:rPr>
        <w:t xml:space="preserve">: </w:t>
      </w:r>
      <w:r w:rsidRPr="00A67C26">
        <w:rPr>
          <w:rFonts w:ascii="Times New Roman" w:hAnsi="Times New Roman" w:cs="Times New Roman"/>
          <w:b/>
        </w:rPr>
        <w:t>14</w:t>
      </w:r>
      <w:r w:rsidRPr="00A67C26">
        <w:rPr>
          <w:rFonts w:ascii="Times New Roman" w:eastAsia="Cambria" w:hAnsi="Times New Roman" w:cs="Times New Roman"/>
          <w:b/>
        </w:rPr>
        <w:t xml:space="preserve"> óra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39" w:name="_Toc38292061"/>
      <w:r w:rsidRPr="00A67C26">
        <w:rPr>
          <w:rFonts w:ascii="Times New Roman" w:hAnsi="Times New Roman" w:cs="Times New Roman"/>
        </w:rPr>
        <w:t>Tanulási eredmények</w:t>
      </w:r>
      <w:bookmarkEnd w:id="39"/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hozzájárul ahhoz, hogy a tanuló a nevelési-oktatási szakasz végére: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ismeri a legfontosabb saját maga által használt eszközök (például közlekedési eszközök, elektromos háztartási eszközök, szerszámok) működésének fizikai lényegét;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  <w:smallCaps/>
          <w:color w:val="000000"/>
        </w:rPr>
      </w:pPr>
      <w:r w:rsidRPr="00A67C26">
        <w:rPr>
          <w:rFonts w:ascii="Times New Roman" w:hAnsi="Times New Roman" w:cs="Times New Roman"/>
          <w:color w:val="000000"/>
        </w:rPr>
        <w:t>ismeri a villamos energia felhasználását a háztartásban, az energiatakarékosság módozatait, az érintésvédelmi és biztonsági rendszereket és szabályokat;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14" w:hanging="357"/>
        <w:jc w:val="both"/>
        <w:rPr>
          <w:rFonts w:ascii="Times New Roman" w:hAnsi="Times New Roman" w:cs="Times New Roman"/>
          <w:smallCaps/>
          <w:color w:val="000000"/>
        </w:rPr>
      </w:pPr>
      <w:r w:rsidRPr="00A67C26">
        <w:rPr>
          <w:rFonts w:ascii="Times New Roman" w:hAnsi="Times New Roman" w:cs="Times New Roman"/>
          <w:color w:val="000000"/>
        </w:rPr>
        <w:t xml:space="preserve">felismeri a fizikai kutatás által megalapozott technikai fejlődés egyes fejezeteinek a társadalomra, illetve a történelemre gyakorolt hatását, meg tudja fogalmazni a természettudomány fejlődésével kapcsolatos alapvető </w:t>
      </w:r>
      <w:proofErr w:type="gramStart"/>
      <w:r w:rsidRPr="00A67C26">
        <w:rPr>
          <w:rFonts w:ascii="Times New Roman" w:hAnsi="Times New Roman" w:cs="Times New Roman"/>
          <w:color w:val="000000"/>
        </w:rPr>
        <w:t>etikai</w:t>
      </w:r>
      <w:proofErr w:type="gramEnd"/>
      <w:r w:rsidRPr="00A67C26">
        <w:rPr>
          <w:rFonts w:ascii="Times New Roman" w:hAnsi="Times New Roman" w:cs="Times New Roman"/>
          <w:color w:val="000000"/>
        </w:rPr>
        <w:t xml:space="preserve"> kérdéseket;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14" w:hanging="357"/>
        <w:jc w:val="both"/>
        <w:rPr>
          <w:rFonts w:ascii="Times New Roman" w:hAnsi="Times New Roman" w:cs="Times New Roman"/>
          <w:smallCaps/>
          <w:color w:val="000000"/>
        </w:rPr>
      </w:pPr>
      <w:r w:rsidRPr="00A67C26">
        <w:rPr>
          <w:rFonts w:ascii="Times New Roman" w:hAnsi="Times New Roman" w:cs="Times New Roman"/>
          <w:color w:val="000000"/>
        </w:rPr>
        <w:t>megismeri jelentős fizikusok életének és tevékenységének legfontosabb részleteit, azok társadalmi összefüggéseit (pl. Isaac Newton, Arkhimédész, Galileo Galilei, Jedlik Ányos).</w:t>
      </w:r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eredményeként a tanuló: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ismeri az elektromos állapot fogalmát, kialakulását, és megmagyarázza azt az anyagban lévő töltött részecskék és a közöttük fellépő erőhatások segítségével;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szemléletes képe van az elektromos áramról, ismeri az elektromos vezetők és szigetelők fogalmát;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lastRenderedPageBreak/>
        <w:t>használja a feszültség, áramerősség, ellenállás mennyiségeket egyszerű áramkörök jellemzésére;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tudja, hogy a Földnek mágneses tere van, ismeri ennek legegyszerűbb dipól közelítését. Ismeri az állandó mágnes sajátságait, az iránytűt.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40" w:name="_Toc38292062"/>
      <w:r w:rsidRPr="00A67C26">
        <w:rPr>
          <w:rFonts w:ascii="Times New Roman" w:hAnsi="Times New Roman" w:cs="Times New Roman"/>
        </w:rPr>
        <w:t>Fejlesztési feladatok és ismeretek</w:t>
      </w:r>
      <w:bookmarkEnd w:id="40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elektromos állapot kialakulásának megfigyelése kísérletezés közben, magyarázata a töltött részecskék és atomról alkotott egyszerű elképzelés (elektron, proton, atommag) segítségével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villámok kialakulásának fizikai magyarázata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Szemléletes kép alkotása az elektromos – egyen és váltakozó – áramról. Egyen és váltakozó-áramú eszközök azonosítása a környezetünkben 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 feszültség és áramerősség jele, mértékegysége, feltüntetése az elektromos eszközökön 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áramerősség várható értékének meghatározása az ellenállás ismeretében. A technikai alkalmazásokban gyakori szigetelő és vezető anyagok ellenállásának mérése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egyszerű áramkör részei: áramforrás, kapcsoló, fogyasztók, vezeték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Elemek és akkumulátorok jellemző adatainak összehasonlítása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emberre veszélyes feszültség és áramerősség értékek. Az áramütés hatása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Joule-hő meghatározása. A vasaló, a hajszárító, a vízmelegítő működési elve: a fűtőszál kialakítása és szerepe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Áramütés-veszélyes helyzetek a lakásban: A rövidzár, a biztosíték és a földelés szerepe az elektromos eszközök biztonságos használata során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iránytű használatának fizikai alapja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Jedlik Ányos munkássága és az elektromos motor. A </w:t>
      </w:r>
      <w:proofErr w:type="gramStart"/>
      <w:r w:rsidRPr="00A67C26">
        <w:rPr>
          <w:rFonts w:ascii="Times New Roman" w:hAnsi="Times New Roman" w:cs="Times New Roman"/>
        </w:rPr>
        <w:t>transzformátor</w:t>
      </w:r>
      <w:proofErr w:type="gramEnd"/>
      <w:r w:rsidRPr="00A67C26">
        <w:rPr>
          <w:rFonts w:ascii="Times New Roman" w:hAnsi="Times New Roman" w:cs="Times New Roman"/>
        </w:rPr>
        <w:t xml:space="preserve"> működésének megfigyelése</w:t>
      </w:r>
      <w:bookmarkStart w:id="41" w:name="_heading=h.3dwwoh3xd0gg" w:colFirst="0" w:colLast="0"/>
      <w:bookmarkEnd w:id="41"/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42" w:name="_Toc38292063"/>
      <w:r w:rsidRPr="00A67C26">
        <w:rPr>
          <w:rFonts w:ascii="Times New Roman" w:hAnsi="Times New Roman" w:cs="Times New Roman"/>
        </w:rPr>
        <w:t>Fogalmak</w:t>
      </w:r>
      <w:bookmarkEnd w:id="42"/>
    </w:p>
    <w:p w:rsidR="0001791E" w:rsidRPr="00A67C26" w:rsidRDefault="0001791E" w:rsidP="0001791E">
      <w:pPr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atom, elektromos állapot, elektromos áram, feszültség, áramerősség, ellenállás, Ohm törvénye, áramforrás, fogyasztó,  Joule-hő, áramütés, elektromos energia, teljesítmény, dipólus, </w:t>
      </w:r>
      <w:proofErr w:type="gramStart"/>
      <w:r w:rsidRPr="00A67C26">
        <w:rPr>
          <w:rFonts w:ascii="Times New Roman" w:hAnsi="Times New Roman" w:cs="Times New Roman"/>
        </w:rPr>
        <w:t>transzformátor</w:t>
      </w:r>
      <w:proofErr w:type="gramEnd"/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43" w:name="_Toc38292064"/>
      <w:r w:rsidRPr="00A67C26">
        <w:rPr>
          <w:rFonts w:ascii="Times New Roman" w:hAnsi="Times New Roman" w:cs="Times New Roman"/>
        </w:rPr>
        <w:t>Javasolt tevékenységek</w:t>
      </w:r>
      <w:bookmarkEnd w:id="43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dörzselektromos jelenség kísérleti vizsgálata például léggömbök felhasználásával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Háztartási eszközök elektromos tulajdonságainak vizsgálata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elektromos biztosíték szerepe és működése a háztartásban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Elemek és akkumulátorok környezeti hatásának elemzése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Adatok gyűjtése a Föld mágneses teréről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LED-et tartalmazó egyszerű áramkör készítése, az áramkörbe illesztett változó ellenállású elem (változó hosszúságú grafitbél, </w:t>
      </w:r>
      <w:proofErr w:type="spellStart"/>
      <w:r w:rsidRPr="00A67C26">
        <w:rPr>
          <w:rFonts w:ascii="Times New Roman" w:hAnsi="Times New Roman" w:cs="Times New Roman"/>
        </w:rPr>
        <w:t>termiszor</w:t>
      </w:r>
      <w:proofErr w:type="spellEnd"/>
      <w:r w:rsidRPr="00A67C26">
        <w:rPr>
          <w:rFonts w:ascii="Times New Roman" w:hAnsi="Times New Roman" w:cs="Times New Roman"/>
        </w:rPr>
        <w:t xml:space="preserve">, </w:t>
      </w:r>
      <w:proofErr w:type="spellStart"/>
      <w:r w:rsidRPr="00A67C26">
        <w:rPr>
          <w:rFonts w:ascii="Times New Roman" w:hAnsi="Times New Roman" w:cs="Times New Roman"/>
        </w:rPr>
        <w:t>fotoellenállás</w:t>
      </w:r>
      <w:proofErr w:type="spellEnd"/>
      <w:r w:rsidRPr="00A67C26">
        <w:rPr>
          <w:rFonts w:ascii="Times New Roman" w:hAnsi="Times New Roman" w:cs="Times New Roman"/>
        </w:rPr>
        <w:t xml:space="preserve">, </w:t>
      </w:r>
      <w:proofErr w:type="spellStart"/>
      <w:r w:rsidRPr="00A67C26">
        <w:rPr>
          <w:rFonts w:ascii="Times New Roman" w:hAnsi="Times New Roman" w:cs="Times New Roman"/>
        </w:rPr>
        <w:t>potencióméter</w:t>
      </w:r>
      <w:proofErr w:type="spellEnd"/>
      <w:r w:rsidRPr="00A67C26">
        <w:rPr>
          <w:rFonts w:ascii="Times New Roman" w:hAnsi="Times New Roman" w:cs="Times New Roman"/>
        </w:rPr>
        <w:t>) hatásának megfigyelése, lehetőség szerint a feszültség és áramerősség mérése az áramkörben.</w:t>
      </w:r>
    </w:p>
    <w:p w:rsidR="0001791E" w:rsidRPr="00E46C02" w:rsidRDefault="0001791E" w:rsidP="0001791E">
      <w:pPr>
        <w:pStyle w:val="Listaszerbekezds"/>
        <w:numPr>
          <w:ilvl w:val="0"/>
          <w:numId w:val="3"/>
        </w:numPr>
        <w:spacing w:before="480" w:after="0" w:line="276" w:lineRule="auto"/>
        <w:rPr>
          <w:rFonts w:ascii="Times New Roman" w:hAnsi="Times New Roman" w:cs="Times New Roman"/>
          <w:sz w:val="24"/>
          <w:szCs w:val="24"/>
        </w:rPr>
      </w:pPr>
      <w:r w:rsidRPr="00E46C02">
        <w:rPr>
          <w:rFonts w:ascii="Times New Roman" w:eastAsia="Cambria" w:hAnsi="Times New Roman" w:cs="Times New Roman"/>
          <w:b/>
          <w:smallCaps/>
          <w:color w:val="2E75B5"/>
          <w:sz w:val="24"/>
          <w:szCs w:val="24"/>
        </w:rPr>
        <w:t xml:space="preserve">Témakör: </w:t>
      </w:r>
      <w:r w:rsidRPr="00E46C02">
        <w:rPr>
          <w:rFonts w:ascii="Times New Roman" w:eastAsia="Cambria" w:hAnsi="Times New Roman" w:cs="Times New Roman"/>
          <w:b/>
          <w:sz w:val="24"/>
          <w:szCs w:val="24"/>
        </w:rPr>
        <w:t>Égi jelenségek megfigyelése és magyarázata</w:t>
      </w:r>
    </w:p>
    <w:p w:rsidR="0001791E" w:rsidRPr="00A67C26" w:rsidRDefault="0001791E" w:rsidP="0001791E">
      <w:pPr>
        <w:spacing w:line="276" w:lineRule="auto"/>
        <w:rPr>
          <w:rFonts w:ascii="Times New Roman" w:eastAsia="Cambria" w:hAnsi="Times New Roman" w:cs="Times New Roman"/>
          <w:b/>
        </w:rPr>
      </w:pPr>
      <w:proofErr w:type="gramStart"/>
      <w:r w:rsidRPr="00A67C26">
        <w:rPr>
          <w:rFonts w:ascii="Times New Roman" w:eastAsia="Cambria" w:hAnsi="Times New Roman" w:cs="Times New Roman"/>
          <w:b/>
          <w:smallCaps/>
          <w:color w:val="2E75B5"/>
        </w:rPr>
        <w:t>óraszám</w:t>
      </w:r>
      <w:proofErr w:type="gramEnd"/>
      <w:r w:rsidRPr="00A67C26">
        <w:rPr>
          <w:rFonts w:ascii="Times New Roman" w:eastAsia="Cambria" w:hAnsi="Times New Roman" w:cs="Times New Roman"/>
          <w:b/>
          <w:smallCaps/>
          <w:color w:val="2E75B5"/>
        </w:rPr>
        <w:t xml:space="preserve">: </w:t>
      </w:r>
      <w:r w:rsidRPr="00A67C26">
        <w:rPr>
          <w:rFonts w:ascii="Times New Roman" w:eastAsia="Cambria" w:hAnsi="Times New Roman" w:cs="Times New Roman"/>
          <w:b/>
        </w:rPr>
        <w:t>10 óra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44" w:name="_Toc38292077"/>
      <w:r w:rsidRPr="00A67C26">
        <w:rPr>
          <w:rFonts w:ascii="Times New Roman" w:hAnsi="Times New Roman" w:cs="Times New Roman"/>
        </w:rPr>
        <w:t>Tanulási eredmények</w:t>
      </w:r>
      <w:bookmarkEnd w:id="44"/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hozzájárul ahhoz, hogy a tanuló a nevelési-oktatási szakasz végére: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 xml:space="preserve">felismeri a fizikai kutatás által megalapozott technikai fejlődés egyes fejezeteinek a társadalomra, illetve a történelemre gyakorolt hatását, meg tudja fogalmazni a természettudomány fejlődésével kapcsolatos alapvető </w:t>
      </w:r>
      <w:proofErr w:type="gramStart"/>
      <w:r w:rsidRPr="00A67C26">
        <w:rPr>
          <w:rFonts w:ascii="Times New Roman" w:hAnsi="Times New Roman" w:cs="Times New Roman"/>
          <w:color w:val="000000"/>
        </w:rPr>
        <w:t>etikai</w:t>
      </w:r>
      <w:proofErr w:type="gramEnd"/>
      <w:r w:rsidRPr="00A67C26">
        <w:rPr>
          <w:rFonts w:ascii="Times New Roman" w:hAnsi="Times New Roman" w:cs="Times New Roman"/>
          <w:color w:val="000000"/>
        </w:rPr>
        <w:t xml:space="preserve"> kérdéseket;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14" w:hanging="357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 xml:space="preserve">ismeri a környezetében előforduló legfontosabb természeti jelenségek (például időjárási jelenségek, fényviszonyok változásai, égi jelenségek) fizikai magyarázatát; 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14" w:hanging="357"/>
        <w:jc w:val="both"/>
        <w:rPr>
          <w:rFonts w:ascii="Times New Roman" w:hAnsi="Times New Roman" w:cs="Times New Roman"/>
        </w:rPr>
      </w:pPr>
      <w:bookmarkStart w:id="45" w:name="_heading=h.30j0zll" w:colFirst="0" w:colLast="0"/>
      <w:bookmarkEnd w:id="45"/>
      <w:r w:rsidRPr="00A67C26">
        <w:rPr>
          <w:rFonts w:ascii="Times New Roman" w:hAnsi="Times New Roman" w:cs="Times New Roman"/>
          <w:color w:val="000000"/>
        </w:rPr>
        <w:t>megismeri jelentős fizikusok életének és tevékenységének legfontosabb részleteit, azok társadalmi összefüggéseit (pl. Isaac Newton, Arkhimédész, Galileo Galilei, Jedlik Ányos).</w:t>
      </w:r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eredményeként a tanuló: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  <w:smallCaps/>
          <w:color w:val="000000"/>
        </w:rPr>
      </w:pPr>
      <w:r w:rsidRPr="00A67C26">
        <w:rPr>
          <w:rFonts w:ascii="Times New Roman" w:hAnsi="Times New Roman" w:cs="Times New Roman"/>
          <w:color w:val="000000"/>
        </w:rPr>
        <w:lastRenderedPageBreak/>
        <w:t xml:space="preserve">érti a nappalok és éjszakák változásának fizikai okát, megfigyelésekkel feltárja a holdfázisok változásának fizikai hátterét. Látja a Nap szerepét a </w:t>
      </w:r>
      <w:proofErr w:type="gramStart"/>
      <w:r w:rsidRPr="00A67C26">
        <w:rPr>
          <w:rFonts w:ascii="Times New Roman" w:hAnsi="Times New Roman" w:cs="Times New Roman"/>
          <w:color w:val="000000"/>
        </w:rPr>
        <w:t>Naprendszerben</w:t>
      </w:r>
      <w:proofErr w:type="gramEnd"/>
      <w:r w:rsidRPr="00A67C26">
        <w:rPr>
          <w:rFonts w:ascii="Times New Roman" w:hAnsi="Times New Roman" w:cs="Times New Roman"/>
          <w:color w:val="000000"/>
        </w:rPr>
        <w:t xml:space="preserve"> mint gravitációs centrum és mint energiaforrás;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ismeri a csillagok fogalmát, számuk és méretük nagyságrendjét. Ismeri a világűr fogalmát, a csillagászati időegységeket (nap, hónap, év) és azok kapcsolatát a Föld és Hold forgásával és keringésével;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A67C26">
        <w:rPr>
          <w:rFonts w:ascii="Times New Roman" w:hAnsi="Times New Roman" w:cs="Times New Roman"/>
          <w:color w:val="000000"/>
        </w:rPr>
        <w:t>ismeri a csillagképek, a Sarkcsillag, valamint a Nap égi helyzetének szerepét a tájékozódásban;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  <w:smallCaps/>
          <w:color w:val="000000"/>
        </w:rPr>
      </w:pPr>
      <w:r w:rsidRPr="00A67C26">
        <w:rPr>
          <w:rFonts w:ascii="Times New Roman" w:hAnsi="Times New Roman" w:cs="Times New Roman"/>
          <w:color w:val="000000"/>
        </w:rPr>
        <w:t>tisztában van a galaxisok mibenlétével, számuk és méretük nagyságrendjével. Ismeri a Naprendszer bolygóinak fontosabb fizikai jellemzőit;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 xml:space="preserve">tisztában van az űrkutatás </w:t>
      </w:r>
      <w:proofErr w:type="gramStart"/>
      <w:r w:rsidRPr="00A67C26">
        <w:rPr>
          <w:rFonts w:ascii="Times New Roman" w:hAnsi="Times New Roman" w:cs="Times New Roman"/>
          <w:color w:val="000000"/>
        </w:rPr>
        <w:t>aktuális</w:t>
      </w:r>
      <w:proofErr w:type="gramEnd"/>
      <w:r w:rsidRPr="00A67C26">
        <w:rPr>
          <w:rFonts w:ascii="Times New Roman" w:hAnsi="Times New Roman" w:cs="Times New Roman"/>
          <w:color w:val="000000"/>
        </w:rPr>
        <w:t xml:space="preserve"> céljaival, legérdekesebb eredményeivel.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46" w:name="_Toc38292078"/>
      <w:r w:rsidRPr="00A67C26">
        <w:rPr>
          <w:rFonts w:ascii="Times New Roman" w:hAnsi="Times New Roman" w:cs="Times New Roman"/>
        </w:rPr>
        <w:t>Fejlesztési feladatok és ismeretek</w:t>
      </w:r>
      <w:bookmarkEnd w:id="46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Nap fizikai jellemzői. A Nap energiájának forrása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 Föld Nap körüli mozgásának, a Hold Föld körüli mozgásának fizikai jellemzői 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Anyaggyűjtés arról, hogyan változtatták meg Kopernikusz és Kepler felismerései a korábbi világképet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Nap járásának megfigyelése egy bot árnyékának segítségével, az égtájak meghatározása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Hold megfigyelése, felszíni formáinak magyarázata: meteorok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Anyaggyűjtés arról, hogyan figyelte meg Galilei a Holdat és hogyan értelmezték a látottakat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Hold fázisainak megfigyelése, fizikai magyarázata a Nap, Föld, Hold helyzete alapján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Föld típusú bolygók és óriásbolygók, a bolygók jellegzetességeinek egyszerű fizikai magyarázata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csillagok sajátosságai, megkülönböztetésük a bolygóktól, látszólagos mozgásuk fizikai értelmezése, a legfontosabb csillagképek megfigyelése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Ismerkedés az égbolt egyéb égi </w:t>
      </w:r>
      <w:proofErr w:type="gramStart"/>
      <w:r w:rsidRPr="00A67C26">
        <w:rPr>
          <w:rFonts w:ascii="Times New Roman" w:hAnsi="Times New Roman" w:cs="Times New Roman"/>
        </w:rPr>
        <w:t>objektumaival</w:t>
      </w:r>
      <w:proofErr w:type="gramEnd"/>
      <w:r w:rsidRPr="00A67C26">
        <w:rPr>
          <w:rFonts w:ascii="Times New Roman" w:hAnsi="Times New Roman" w:cs="Times New Roman"/>
        </w:rPr>
        <w:t xml:space="preserve">: a Tejútrendszer, galaxisok, fekete lyukak. Az </w:t>
      </w:r>
      <w:proofErr w:type="gramStart"/>
      <w:r w:rsidRPr="00A67C26">
        <w:rPr>
          <w:rFonts w:ascii="Times New Roman" w:hAnsi="Times New Roman" w:cs="Times New Roman"/>
        </w:rPr>
        <w:t>objektumok</w:t>
      </w:r>
      <w:proofErr w:type="gramEnd"/>
      <w:r w:rsidRPr="00A67C26">
        <w:rPr>
          <w:rFonts w:ascii="Times New Roman" w:hAnsi="Times New Roman" w:cs="Times New Roman"/>
        </w:rPr>
        <w:t xml:space="preserve"> legfontosabb fizikai jellemzőinek feltérképezése.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Az űrkutatás </w:t>
      </w:r>
      <w:proofErr w:type="gramStart"/>
      <w:r w:rsidRPr="00A67C26">
        <w:rPr>
          <w:rFonts w:ascii="Times New Roman" w:hAnsi="Times New Roman" w:cs="Times New Roman"/>
        </w:rPr>
        <w:t>aktuális</w:t>
      </w:r>
      <w:proofErr w:type="gramEnd"/>
      <w:r w:rsidRPr="00A67C26">
        <w:rPr>
          <w:rFonts w:ascii="Times New Roman" w:hAnsi="Times New Roman" w:cs="Times New Roman"/>
        </w:rPr>
        <w:t xml:space="preserve"> céljai, legfontosabb irányai: az űrszondák, a nemzetközi űrállomás, az űrtávcsövek, a műholdak tevékenységének bemutatása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világűr kutatásának kérdései: élet a Világegyetemben, a Világegyetem keletkezése és fejlődése</w:t>
      </w:r>
      <w:bookmarkStart w:id="47" w:name="_heading=h.9vjjjwk5nj6h" w:colFirst="0" w:colLast="0"/>
      <w:bookmarkEnd w:id="47"/>
    </w:p>
    <w:p w:rsidR="0001791E" w:rsidRPr="00A67C26" w:rsidRDefault="0001791E" w:rsidP="0001791E">
      <w:pPr>
        <w:pStyle w:val="Cmsor3"/>
        <w:spacing w:before="0"/>
        <w:rPr>
          <w:rFonts w:ascii="Times New Roman" w:hAnsi="Times New Roman" w:cs="Times New Roman"/>
        </w:rPr>
      </w:pPr>
      <w:bookmarkStart w:id="48" w:name="_Toc38292079"/>
      <w:r w:rsidRPr="00A67C26">
        <w:rPr>
          <w:rFonts w:ascii="Times New Roman" w:hAnsi="Times New Roman" w:cs="Times New Roman"/>
        </w:rPr>
        <w:t>Fogalmak</w:t>
      </w:r>
      <w:bookmarkEnd w:id="48"/>
    </w:p>
    <w:p w:rsidR="0001791E" w:rsidRPr="00A67C26" w:rsidRDefault="0001791E" w:rsidP="0001791E">
      <w:pPr>
        <w:spacing w:after="0" w:line="276" w:lineRule="auto"/>
        <w:rPr>
          <w:rFonts w:ascii="Times New Roman" w:hAnsi="Times New Roman" w:cs="Times New Roman"/>
        </w:rPr>
      </w:pPr>
      <w:proofErr w:type="gramStart"/>
      <w:r w:rsidRPr="00A67C26">
        <w:rPr>
          <w:rFonts w:ascii="Times New Roman" w:hAnsi="Times New Roman" w:cs="Times New Roman"/>
        </w:rPr>
        <w:t>napközéppontú</w:t>
      </w:r>
      <w:proofErr w:type="gramEnd"/>
      <w:r w:rsidRPr="00A67C26">
        <w:rPr>
          <w:rFonts w:ascii="Times New Roman" w:hAnsi="Times New Roman" w:cs="Times New Roman"/>
        </w:rPr>
        <w:t xml:space="preserve"> világkép, földtípusú bolygó, óriásbolygó, holdfázis, fogyatkozások, csillag, galaxis, fekete lyuk, fényév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49" w:name="_Toc38292080"/>
      <w:r w:rsidRPr="00A67C26">
        <w:rPr>
          <w:rFonts w:ascii="Times New Roman" w:hAnsi="Times New Roman" w:cs="Times New Roman"/>
        </w:rPr>
        <w:t>Javasolt tevékenységek</w:t>
      </w:r>
      <w:bookmarkEnd w:id="49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Hold megfigyelése szabad szemmel és távcsővel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Az </w:t>
      </w:r>
      <w:proofErr w:type="gramStart"/>
      <w:r w:rsidRPr="00A67C26">
        <w:rPr>
          <w:rFonts w:ascii="Times New Roman" w:hAnsi="Times New Roman" w:cs="Times New Roman"/>
        </w:rPr>
        <w:t>aktuális</w:t>
      </w:r>
      <w:proofErr w:type="gramEnd"/>
      <w:r w:rsidRPr="00A67C26">
        <w:rPr>
          <w:rFonts w:ascii="Times New Roman" w:hAnsi="Times New Roman" w:cs="Times New Roman"/>
        </w:rPr>
        <w:t xml:space="preserve"> csillagászati hírek elemzése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Beszélgetés a világűr méreteiről s az értelmes élet lehetőségeiről a világűrben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Beszélgetés a fény véges sebességéről, s a csillagos ég ebből következő látványáról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Útikalauz űrturistáknak: a Naprendszer égitestjeinek érdekességei az odalátogató szempontjából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Olyan jelenségek és megfigyelések összegyűjtése, amik azt támasztják alá, hogy a Föld gömbölyű, nem pedig lapos</w:t>
      </w:r>
    </w:p>
    <w:p w:rsidR="0001791E" w:rsidRPr="00E46C02" w:rsidRDefault="0001791E" w:rsidP="0001791E">
      <w:pPr>
        <w:pStyle w:val="Listaszerbekezds"/>
        <w:numPr>
          <w:ilvl w:val="0"/>
          <w:numId w:val="3"/>
        </w:numPr>
        <w:spacing w:before="480" w:after="0" w:line="276" w:lineRule="auto"/>
        <w:rPr>
          <w:rFonts w:ascii="Times New Roman" w:hAnsi="Times New Roman" w:cs="Times New Roman"/>
          <w:sz w:val="24"/>
          <w:szCs w:val="24"/>
        </w:rPr>
      </w:pPr>
      <w:r w:rsidRPr="00E46C02">
        <w:rPr>
          <w:rFonts w:ascii="Times New Roman" w:eastAsia="Cambria" w:hAnsi="Times New Roman" w:cs="Times New Roman"/>
          <w:b/>
          <w:smallCaps/>
          <w:color w:val="2E75B5"/>
          <w:sz w:val="24"/>
          <w:szCs w:val="24"/>
        </w:rPr>
        <w:t xml:space="preserve">Témakör: </w:t>
      </w:r>
      <w:r w:rsidRPr="00E46C02">
        <w:rPr>
          <w:rFonts w:ascii="Times New Roman" w:eastAsia="Cambria" w:hAnsi="Times New Roman" w:cs="Times New Roman"/>
          <w:b/>
          <w:sz w:val="24"/>
          <w:szCs w:val="24"/>
        </w:rPr>
        <w:t xml:space="preserve">Környezetünk </w:t>
      </w:r>
      <w:proofErr w:type="gramStart"/>
      <w:r w:rsidRPr="00E46C02">
        <w:rPr>
          <w:rFonts w:ascii="Times New Roman" w:eastAsia="Cambria" w:hAnsi="Times New Roman" w:cs="Times New Roman"/>
          <w:b/>
          <w:sz w:val="24"/>
          <w:szCs w:val="24"/>
        </w:rPr>
        <w:t>globális</w:t>
      </w:r>
      <w:proofErr w:type="gramEnd"/>
      <w:r w:rsidRPr="00E46C02">
        <w:rPr>
          <w:rFonts w:ascii="Times New Roman" w:eastAsia="Cambria" w:hAnsi="Times New Roman" w:cs="Times New Roman"/>
          <w:b/>
          <w:sz w:val="24"/>
          <w:szCs w:val="24"/>
        </w:rPr>
        <w:t xml:space="preserve"> problémái</w:t>
      </w:r>
    </w:p>
    <w:p w:rsidR="0001791E" w:rsidRPr="00A67C26" w:rsidRDefault="0001791E" w:rsidP="0001791E">
      <w:pPr>
        <w:spacing w:line="276" w:lineRule="auto"/>
        <w:rPr>
          <w:rFonts w:ascii="Times New Roman" w:eastAsia="Cambria" w:hAnsi="Times New Roman" w:cs="Times New Roman"/>
          <w:b/>
        </w:rPr>
      </w:pPr>
      <w:proofErr w:type="gramStart"/>
      <w:r w:rsidRPr="00A67C26">
        <w:rPr>
          <w:rFonts w:ascii="Times New Roman" w:eastAsia="Cambria" w:hAnsi="Times New Roman" w:cs="Times New Roman"/>
          <w:b/>
          <w:smallCaps/>
          <w:color w:val="2E75B5"/>
        </w:rPr>
        <w:t>óraszám</w:t>
      </w:r>
      <w:proofErr w:type="gramEnd"/>
      <w:r w:rsidRPr="00A67C26">
        <w:rPr>
          <w:rFonts w:ascii="Times New Roman" w:eastAsia="Cambria" w:hAnsi="Times New Roman" w:cs="Times New Roman"/>
          <w:b/>
          <w:smallCaps/>
          <w:color w:val="2E75B5"/>
        </w:rPr>
        <w:t xml:space="preserve">: </w:t>
      </w:r>
      <w:r w:rsidRPr="00A67C26">
        <w:rPr>
          <w:rFonts w:ascii="Times New Roman" w:eastAsia="Cambria" w:hAnsi="Times New Roman" w:cs="Times New Roman"/>
          <w:b/>
        </w:rPr>
        <w:t>6 óra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50" w:name="_Toc38292073"/>
      <w:r w:rsidRPr="00A67C26">
        <w:rPr>
          <w:rFonts w:ascii="Times New Roman" w:hAnsi="Times New Roman" w:cs="Times New Roman"/>
        </w:rPr>
        <w:t>Tanulási eredmények</w:t>
      </w:r>
      <w:bookmarkEnd w:id="50"/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hozzájárul ahhoz, hogy a tanuló a nevelési-oktatási szakasz végére: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  <w:smallCaps/>
          <w:color w:val="000000"/>
        </w:rPr>
      </w:pPr>
      <w:r w:rsidRPr="00A67C26">
        <w:rPr>
          <w:rFonts w:ascii="Times New Roman" w:hAnsi="Times New Roman" w:cs="Times New Roman"/>
          <w:color w:val="000000"/>
        </w:rPr>
        <w:t>tudja azonosítani a széles körben használt technológiák környezetkárosító hatásait, és fizikai ismeretei alapján javaslatot tesz a károsító hatások csökkentésének módjára;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  <w:smallCaps/>
          <w:color w:val="000000"/>
        </w:rPr>
      </w:pPr>
      <w:r w:rsidRPr="00A67C26">
        <w:rPr>
          <w:rFonts w:ascii="Times New Roman" w:hAnsi="Times New Roman" w:cs="Times New Roman"/>
          <w:color w:val="000000"/>
        </w:rPr>
        <w:lastRenderedPageBreak/>
        <w:t xml:space="preserve"> ismeri az éghajlatváltozás </w:t>
      </w:r>
      <w:proofErr w:type="gramStart"/>
      <w:r w:rsidRPr="00A67C26">
        <w:rPr>
          <w:rFonts w:ascii="Times New Roman" w:hAnsi="Times New Roman" w:cs="Times New Roman"/>
          <w:color w:val="000000"/>
        </w:rPr>
        <w:t>problémájának</w:t>
      </w:r>
      <w:proofErr w:type="gramEnd"/>
      <w:r w:rsidRPr="00A67C26">
        <w:rPr>
          <w:rFonts w:ascii="Times New Roman" w:hAnsi="Times New Roman" w:cs="Times New Roman"/>
          <w:color w:val="000000"/>
        </w:rPr>
        <w:t xml:space="preserve"> összetevőit, lehetséges okait. Tisztában van a hagyományos ipari nyersanyagok földi készleteinek végességével és e tény lehetséges következményeivel.</w:t>
      </w:r>
    </w:p>
    <w:p w:rsidR="0001791E" w:rsidRPr="00A67C26" w:rsidRDefault="0001791E" w:rsidP="0001791E">
      <w:pPr>
        <w:spacing w:after="0"/>
        <w:rPr>
          <w:rFonts w:ascii="Times New Roman" w:hAnsi="Times New Roman" w:cs="Times New Roman"/>
          <w:b/>
        </w:rPr>
      </w:pPr>
      <w:r w:rsidRPr="00A67C26">
        <w:rPr>
          <w:rFonts w:ascii="Times New Roman" w:hAnsi="Times New Roman" w:cs="Times New Roman"/>
          <w:b/>
        </w:rPr>
        <w:t>A témakör tanulása eredményeként a tanuló: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környezetében zajszintméréseket végez számítógépes mérőeszközzel, értelmezi a kapott eredményt;</w:t>
      </w:r>
    </w:p>
    <w:p w:rsidR="0001791E" w:rsidRPr="00A67C26" w:rsidRDefault="0001791E" w:rsidP="0001791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ismeri az ózonpajzs elvékonyodásának és az ultraibolya sugárzás erősödésének tényét és lehetséges okait.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51" w:name="_Toc38292074"/>
      <w:r w:rsidRPr="00A67C26">
        <w:rPr>
          <w:rFonts w:ascii="Times New Roman" w:hAnsi="Times New Roman" w:cs="Times New Roman"/>
        </w:rPr>
        <w:t>Fejlesztési feladatok és ismeretek</w:t>
      </w:r>
      <w:bookmarkEnd w:id="51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ózonpajzs elvékonyodásának hatása, a Földet ért ultraibolya sugárzás erősödése, az ózonpajzs védelmében hozott intézkedések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éghajlatváltozás okai és következményei. Az éghajlat változására utaló fizikai mennyiségek értékeinek vizsgálata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tengerszint emelkedésének fizikai okai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 A tüzelőanyagok elégetésének szerepe az üvegházhatás kialakulásában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Az emberi tevékenység természetre gyakorolt hatása: az ökológiai lábnyom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fényszennyezés megfigyelése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 zajszennyezés fogalma 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Innovatív technológiák a környezet és az ember védelmében: porszűrők működési elve, hangszigetelés, energiatakarékos eszközök használata, a levegőben található szennyezők távolról történő mérése alapján elrendelt forgalomkorlátozás</w:t>
      </w:r>
      <w:bookmarkStart w:id="52" w:name="_heading=h.oosa8lrzqggj" w:colFirst="0" w:colLast="0"/>
      <w:bookmarkEnd w:id="52"/>
    </w:p>
    <w:p w:rsidR="0001791E" w:rsidRPr="00A67C26" w:rsidRDefault="0001791E" w:rsidP="0001791E">
      <w:pPr>
        <w:pStyle w:val="Cmsor3"/>
        <w:spacing w:before="0"/>
        <w:rPr>
          <w:rFonts w:ascii="Times New Roman" w:hAnsi="Times New Roman" w:cs="Times New Roman"/>
        </w:rPr>
      </w:pPr>
      <w:bookmarkStart w:id="53" w:name="_Toc38292075"/>
      <w:r w:rsidRPr="00A67C26">
        <w:rPr>
          <w:rFonts w:ascii="Times New Roman" w:hAnsi="Times New Roman" w:cs="Times New Roman"/>
        </w:rPr>
        <w:t>Fogalmak</w:t>
      </w:r>
      <w:bookmarkEnd w:id="53"/>
    </w:p>
    <w:p w:rsidR="0001791E" w:rsidRPr="00A67C26" w:rsidRDefault="0001791E" w:rsidP="0001791E">
      <w:pPr>
        <w:spacing w:after="0" w:line="276" w:lineRule="auto"/>
        <w:rPr>
          <w:rFonts w:ascii="Times New Roman" w:hAnsi="Times New Roman" w:cs="Times New Roman"/>
        </w:rPr>
      </w:pPr>
      <w:proofErr w:type="gramStart"/>
      <w:r w:rsidRPr="00A67C26">
        <w:rPr>
          <w:rFonts w:ascii="Times New Roman" w:hAnsi="Times New Roman" w:cs="Times New Roman"/>
        </w:rPr>
        <w:t>éghajlatváltozás</w:t>
      </w:r>
      <w:proofErr w:type="gramEnd"/>
      <w:r w:rsidRPr="00A67C26">
        <w:rPr>
          <w:rFonts w:ascii="Times New Roman" w:hAnsi="Times New Roman" w:cs="Times New Roman"/>
        </w:rPr>
        <w:t>, üvegházhatás, ökológiai lábnyom, környezettudatosság, fényszennyezés, zajszennyezés</w:t>
      </w:r>
    </w:p>
    <w:p w:rsidR="0001791E" w:rsidRPr="00A67C26" w:rsidRDefault="0001791E" w:rsidP="0001791E">
      <w:pPr>
        <w:pStyle w:val="Cmsor3"/>
        <w:rPr>
          <w:rFonts w:ascii="Times New Roman" w:hAnsi="Times New Roman" w:cs="Times New Roman"/>
        </w:rPr>
      </w:pPr>
      <w:bookmarkStart w:id="54" w:name="_Toc38292076"/>
      <w:r w:rsidRPr="00A67C26">
        <w:rPr>
          <w:rFonts w:ascii="Times New Roman" w:hAnsi="Times New Roman" w:cs="Times New Roman"/>
        </w:rPr>
        <w:t>Javasolt tevékenységek</w:t>
      </w:r>
      <w:bookmarkEnd w:id="54"/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Sötét és világos felületek fényelnyelési tulajdonságainak kísérleti vizsgálata (természeti megfigyelése)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 xml:space="preserve">A </w:t>
      </w:r>
      <w:proofErr w:type="gramStart"/>
      <w:r w:rsidRPr="00A67C26">
        <w:rPr>
          <w:rFonts w:ascii="Times New Roman" w:hAnsi="Times New Roman" w:cs="Times New Roman"/>
        </w:rPr>
        <w:t>globális</w:t>
      </w:r>
      <w:proofErr w:type="gramEnd"/>
      <w:r w:rsidRPr="00A67C26">
        <w:rPr>
          <w:rFonts w:ascii="Times New Roman" w:hAnsi="Times New Roman" w:cs="Times New Roman"/>
        </w:rPr>
        <w:t xml:space="preserve"> éghajlatváltozás bizonyítékainak gyűjtése, vizsgálata, a lehetséges következmények elemzése, az emberi cselekvés lehetőségeinek megvitatása, a tudomány szerepének mérlegelése 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A zajszint mérése mobiltelefonnal vagy más alkalmas eszközzel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Saját ökológiai lábnyom csökkentését eredményező tevékenységek tervezése</w:t>
      </w:r>
    </w:p>
    <w:p w:rsidR="0001791E" w:rsidRPr="00A67C26" w:rsidRDefault="0001791E" w:rsidP="0001791E">
      <w:pPr>
        <w:pStyle w:val="felsorols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</w:rPr>
        <w:t>Üvegházhatás megfigyelése, értelmezése (pl. üvegház, napon álló autó)</w:t>
      </w:r>
    </w:p>
    <w:p w:rsidR="0001791E" w:rsidRPr="00197C86" w:rsidRDefault="0001791E" w:rsidP="0001791E">
      <w:pPr>
        <w:pStyle w:val="Cmsor3"/>
        <w:spacing w:before="240"/>
        <w:jc w:val="center"/>
        <w:rPr>
          <w:rFonts w:ascii="Times New Roman" w:hAnsi="Times New Roman" w:cs="Times New Roman"/>
          <w:sz w:val="28"/>
        </w:rPr>
      </w:pPr>
      <w:r w:rsidRPr="00197C86">
        <w:rPr>
          <w:rFonts w:ascii="Times New Roman" w:hAnsi="Times New Roman" w:cs="Times New Roman"/>
          <w:sz w:val="28"/>
        </w:rPr>
        <w:t>A továbbhaladás feltétele 8. évfolyamon</w:t>
      </w:r>
    </w:p>
    <w:p w:rsidR="0001791E" w:rsidRPr="00FB58B8" w:rsidRDefault="0001791E" w:rsidP="0001791E">
      <w:pPr>
        <w:pStyle w:val="Nincstrkz"/>
        <w:spacing w:before="240"/>
        <w:rPr>
          <w:b/>
          <w:sz w:val="24"/>
        </w:rPr>
      </w:pPr>
      <w:r w:rsidRPr="00FB58B8">
        <w:rPr>
          <w:b/>
          <w:sz w:val="24"/>
        </w:rPr>
        <w:t>1. Témakör:</w:t>
      </w:r>
      <w:r w:rsidRPr="000B3137">
        <w:rPr>
          <w:b/>
          <w:sz w:val="24"/>
        </w:rPr>
        <w:t xml:space="preserve"> Víz és levegő a háztartásban és a környezetünkben</w:t>
      </w:r>
    </w:p>
    <w:p w:rsidR="0001791E" w:rsidRDefault="0001791E" w:rsidP="0001791E">
      <w:pPr>
        <w:pStyle w:val="Listaszerbekezds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0B3137">
        <w:rPr>
          <w:rFonts w:ascii="Times New Roman" w:hAnsi="Times New Roman" w:cs="Times New Roman"/>
        </w:rPr>
        <w:t xml:space="preserve">Ismeri </w:t>
      </w:r>
    </w:p>
    <w:p w:rsidR="0001791E" w:rsidRDefault="0001791E" w:rsidP="0001791E">
      <w:pPr>
        <w:pStyle w:val="Listaszerbekezds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0B3137">
        <w:rPr>
          <w:rFonts w:ascii="Times New Roman" w:hAnsi="Times New Roman" w:cs="Times New Roman"/>
        </w:rPr>
        <w:t xml:space="preserve">a halmazállapotokat, a halmazállapot-változásokat (légnemű, folyékony, szilárd, fagyás, olvadás, párolgás, lecsapódás, forrás) </w:t>
      </w:r>
    </w:p>
    <w:p w:rsidR="0001791E" w:rsidRDefault="0001791E" w:rsidP="0001791E">
      <w:pPr>
        <w:pStyle w:val="Listaszerbekezds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0B3137">
        <w:rPr>
          <w:rFonts w:ascii="Times New Roman" w:hAnsi="Times New Roman" w:cs="Times New Roman"/>
        </w:rPr>
        <w:t xml:space="preserve">a </w:t>
      </w:r>
      <w:proofErr w:type="gramStart"/>
      <w:r w:rsidRPr="000B3137">
        <w:rPr>
          <w:rFonts w:ascii="Times New Roman" w:hAnsi="Times New Roman" w:cs="Times New Roman"/>
        </w:rPr>
        <w:t>kapilláris</w:t>
      </w:r>
      <w:proofErr w:type="gramEnd"/>
      <w:r w:rsidRPr="000B3137">
        <w:rPr>
          <w:rFonts w:ascii="Times New Roman" w:hAnsi="Times New Roman" w:cs="Times New Roman"/>
        </w:rPr>
        <w:t xml:space="preserve"> csövek, a nyomás, a hidrosztatikai nyomás fogalmát, nyomáskülönbségen alapuló eszközöket ismer</w:t>
      </w:r>
    </w:p>
    <w:p w:rsidR="0001791E" w:rsidRDefault="0001791E" w:rsidP="0001791E">
      <w:pPr>
        <w:pStyle w:val="Listaszerbekezds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0B3137">
        <w:rPr>
          <w:rFonts w:ascii="Times New Roman" w:hAnsi="Times New Roman" w:cs="Times New Roman"/>
        </w:rPr>
        <w:t>a felhajtóerő fogalmát</w:t>
      </w:r>
    </w:p>
    <w:p w:rsidR="0001791E" w:rsidRPr="000B3137" w:rsidRDefault="0001791E" w:rsidP="0001791E">
      <w:pPr>
        <w:pStyle w:val="Listaszerbekezds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hAnsi="Times New Roman" w:cs="Times New Roman"/>
        </w:rPr>
      </w:pPr>
      <w:r w:rsidRPr="000B3137">
        <w:rPr>
          <w:rFonts w:ascii="Times New Roman" w:hAnsi="Times New Roman" w:cs="Times New Roman"/>
        </w:rPr>
        <w:t>az úszás, a lebegés feltétel</w:t>
      </w:r>
      <w:r>
        <w:rPr>
          <w:rFonts w:ascii="Times New Roman" w:hAnsi="Times New Roman" w:cs="Times New Roman"/>
        </w:rPr>
        <w:t>ét</w:t>
      </w:r>
    </w:p>
    <w:p w:rsidR="0001791E" w:rsidRPr="000B3137" w:rsidRDefault="0001791E" w:rsidP="0001791E">
      <w:pPr>
        <w:pStyle w:val="Listaszerbekezds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09"/>
        <w:jc w:val="both"/>
        <w:rPr>
          <w:rFonts w:ascii="Times New Roman" w:hAnsi="Times New Roman" w:cs="Times New Roman"/>
        </w:rPr>
      </w:pPr>
      <w:r w:rsidRPr="000B3137">
        <w:rPr>
          <w:rFonts w:ascii="Times New Roman" w:hAnsi="Times New Roman" w:cs="Times New Roman"/>
        </w:rPr>
        <w:t xml:space="preserve">Tudja elemezni a termikus kölcsönhatásokat </w:t>
      </w:r>
    </w:p>
    <w:p w:rsidR="0001791E" w:rsidRPr="00B27F37" w:rsidRDefault="0001791E" w:rsidP="0001791E">
      <w:pPr>
        <w:pStyle w:val="Nincstrkz"/>
        <w:spacing w:before="240"/>
        <w:rPr>
          <w:b/>
          <w:sz w:val="24"/>
          <w:szCs w:val="24"/>
        </w:rPr>
      </w:pPr>
      <w:r>
        <w:rPr>
          <w:b/>
          <w:sz w:val="24"/>
          <w:szCs w:val="24"/>
        </w:rPr>
        <w:t>2</w:t>
      </w:r>
      <w:r w:rsidRPr="00B27F37">
        <w:rPr>
          <w:b/>
          <w:sz w:val="24"/>
          <w:szCs w:val="24"/>
        </w:rPr>
        <w:t>. Témakör: Világítás, fény, optikai eszközök</w:t>
      </w:r>
    </w:p>
    <w:p w:rsidR="0001791E" w:rsidRDefault="0001791E" w:rsidP="0001791E">
      <w:pPr>
        <w:pStyle w:val="Listaszerbekezds"/>
        <w:numPr>
          <w:ilvl w:val="0"/>
          <w:numId w:val="7"/>
        </w:numPr>
        <w:spacing w:after="0" w:line="276" w:lineRule="auto"/>
        <w:rPr>
          <w:rFonts w:ascii="Times New Roman" w:hAnsi="Times New Roman" w:cs="Times New Roman"/>
        </w:rPr>
      </w:pPr>
      <w:r w:rsidRPr="00B27F37">
        <w:rPr>
          <w:rFonts w:ascii="Times New Roman" w:hAnsi="Times New Roman" w:cs="Times New Roman"/>
        </w:rPr>
        <w:t xml:space="preserve">Ismeri </w:t>
      </w:r>
    </w:p>
    <w:p w:rsidR="0001791E" w:rsidRPr="00DA1A01" w:rsidRDefault="0001791E" w:rsidP="0001791E">
      <w:pPr>
        <w:pStyle w:val="Listaszerbekezds"/>
        <w:numPr>
          <w:ilvl w:val="0"/>
          <w:numId w:val="13"/>
        </w:numPr>
        <w:spacing w:after="0" w:line="276" w:lineRule="auto"/>
        <w:rPr>
          <w:rFonts w:ascii="Times New Roman" w:hAnsi="Times New Roman" w:cs="Times New Roman"/>
        </w:rPr>
      </w:pPr>
      <w:r w:rsidRPr="00B27F37">
        <w:rPr>
          <w:rFonts w:ascii="Times New Roman" w:hAnsi="Times New Roman" w:cs="Times New Roman"/>
        </w:rPr>
        <w:t xml:space="preserve">a fényforrás fogalmát, </w:t>
      </w:r>
      <w:r w:rsidRPr="00A67C26">
        <w:rPr>
          <w:rFonts w:ascii="Times New Roman" w:hAnsi="Times New Roman" w:cs="Times New Roman"/>
          <w:color w:val="000000"/>
        </w:rPr>
        <w:t xml:space="preserve">azok fogyasztását és </w:t>
      </w:r>
      <w:proofErr w:type="spellStart"/>
      <w:r w:rsidRPr="00A67C26">
        <w:rPr>
          <w:rFonts w:ascii="Times New Roman" w:hAnsi="Times New Roman" w:cs="Times New Roman"/>
          <w:color w:val="000000"/>
        </w:rPr>
        <w:t>fényerejét</w:t>
      </w:r>
      <w:proofErr w:type="spellEnd"/>
      <w:r w:rsidRPr="00A67C26">
        <w:rPr>
          <w:rFonts w:ascii="Times New Roman" w:hAnsi="Times New Roman" w:cs="Times New Roman"/>
          <w:color w:val="000000"/>
        </w:rPr>
        <w:t xml:space="preserve"> meghatározó mennyiségeket</w:t>
      </w:r>
      <w:r>
        <w:rPr>
          <w:rFonts w:ascii="Times New Roman" w:hAnsi="Times New Roman" w:cs="Times New Roman"/>
        </w:rPr>
        <w:t xml:space="preserve">, </w:t>
      </w:r>
      <w:r w:rsidRPr="00B27F37">
        <w:rPr>
          <w:rFonts w:ascii="Times New Roman" w:hAnsi="Times New Roman" w:cs="Times New Roman"/>
        </w:rPr>
        <w:t>tud példákat fényforrásokra</w:t>
      </w:r>
    </w:p>
    <w:p w:rsidR="0001791E" w:rsidRPr="00DA1A01" w:rsidRDefault="0001791E" w:rsidP="0001791E">
      <w:pPr>
        <w:pStyle w:val="Listaszerbekezds"/>
        <w:numPr>
          <w:ilvl w:val="0"/>
          <w:numId w:val="13"/>
        </w:numPr>
        <w:spacing w:after="0" w:line="276" w:lineRule="auto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lastRenderedPageBreak/>
        <w:t>a látás folyamatát, a szem hibáit és a szemüveg szerepét ezek kijavításában</w:t>
      </w:r>
      <w:r w:rsidRPr="00B27F37">
        <w:rPr>
          <w:rFonts w:ascii="Times New Roman" w:hAnsi="Times New Roman" w:cs="Times New Roman"/>
        </w:rPr>
        <w:t xml:space="preserve"> </w:t>
      </w:r>
    </w:p>
    <w:p w:rsidR="0001791E" w:rsidRPr="00DA1A01" w:rsidRDefault="0001791E" w:rsidP="0001791E">
      <w:pPr>
        <w:pStyle w:val="Listaszerbekezds"/>
        <w:numPr>
          <w:ilvl w:val="0"/>
          <w:numId w:val="13"/>
        </w:numPr>
        <w:spacing w:after="0" w:line="276" w:lineRule="auto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a fény egyenes vonalú ter</w:t>
      </w:r>
      <w:r>
        <w:rPr>
          <w:rFonts w:ascii="Times New Roman" w:hAnsi="Times New Roman" w:cs="Times New Roman"/>
          <w:color w:val="000000"/>
        </w:rPr>
        <w:t>jedését</w:t>
      </w:r>
      <w:r w:rsidRPr="00A67C26">
        <w:rPr>
          <w:rFonts w:ascii="Times New Roman" w:hAnsi="Times New Roman" w:cs="Times New Roman"/>
          <w:color w:val="000000"/>
        </w:rPr>
        <w:t xml:space="preserve">, </w:t>
      </w:r>
      <w:r w:rsidRPr="00B27F37">
        <w:rPr>
          <w:rFonts w:ascii="Times New Roman" w:hAnsi="Times New Roman" w:cs="Times New Roman"/>
        </w:rPr>
        <w:t xml:space="preserve">a szabályos fényvisszaverődést, a fénytörést </w:t>
      </w:r>
    </w:p>
    <w:p w:rsidR="0001791E" w:rsidRPr="00DA1A01" w:rsidRDefault="0001791E" w:rsidP="0001791E">
      <w:pPr>
        <w:pStyle w:val="Listaszerbekezds"/>
        <w:numPr>
          <w:ilvl w:val="0"/>
          <w:numId w:val="13"/>
        </w:numPr>
        <w:spacing w:after="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</w:t>
      </w:r>
      <w:r w:rsidRPr="00A67C26">
        <w:rPr>
          <w:rFonts w:ascii="Times New Roman" w:hAnsi="Times New Roman" w:cs="Times New Roman"/>
        </w:rPr>
        <w:t xml:space="preserve"> síktükörben látható tükörkép </w:t>
      </w:r>
      <w:r>
        <w:rPr>
          <w:rFonts w:ascii="Times New Roman" w:hAnsi="Times New Roman" w:cs="Times New Roman"/>
        </w:rPr>
        <w:t>megszerkesztésének módját</w:t>
      </w:r>
    </w:p>
    <w:p w:rsidR="0001791E" w:rsidRPr="00C0671D" w:rsidRDefault="0001791E" w:rsidP="0001791E">
      <w:pPr>
        <w:pStyle w:val="Listaszerbekezds"/>
        <w:numPr>
          <w:ilvl w:val="0"/>
          <w:numId w:val="13"/>
        </w:numPr>
        <w:spacing w:after="0" w:line="276" w:lineRule="auto"/>
        <w:rPr>
          <w:rFonts w:ascii="Times New Roman" w:hAnsi="Times New Roman" w:cs="Times New Roman"/>
          <w:color w:val="000000"/>
        </w:rPr>
      </w:pPr>
      <w:r w:rsidRPr="00C0671D">
        <w:rPr>
          <w:rFonts w:ascii="Times New Roman" w:hAnsi="Times New Roman" w:cs="Times New Roman"/>
          <w:color w:val="000000"/>
        </w:rPr>
        <w:t>a fénytörés jelenségét</w:t>
      </w:r>
    </w:p>
    <w:p w:rsidR="0001791E" w:rsidRPr="00C0671D" w:rsidRDefault="0001791E" w:rsidP="0001791E">
      <w:pPr>
        <w:pStyle w:val="Listaszerbekezds"/>
        <w:numPr>
          <w:ilvl w:val="0"/>
          <w:numId w:val="13"/>
        </w:numPr>
        <w:spacing w:after="0" w:line="276" w:lineRule="auto"/>
        <w:rPr>
          <w:rFonts w:ascii="Times New Roman" w:hAnsi="Times New Roman" w:cs="Times New Roman"/>
          <w:color w:val="000000"/>
        </w:rPr>
      </w:pPr>
      <w:r w:rsidRPr="00C0671D">
        <w:rPr>
          <w:rFonts w:ascii="Times New Roman" w:hAnsi="Times New Roman" w:cs="Times New Roman"/>
          <w:color w:val="000000"/>
        </w:rPr>
        <w:t>a gyűjtő- és szórólencse jellemzőit, képalkotását, a fókusztávolság és a fókuszpont fogalmát</w:t>
      </w:r>
    </w:p>
    <w:p w:rsidR="0001791E" w:rsidRPr="00C0671D" w:rsidRDefault="0001791E" w:rsidP="0001791E">
      <w:pPr>
        <w:pStyle w:val="Nincstrkz"/>
        <w:spacing w:before="240"/>
        <w:rPr>
          <w:b/>
          <w:sz w:val="24"/>
          <w:szCs w:val="24"/>
        </w:rPr>
      </w:pPr>
      <w:r>
        <w:rPr>
          <w:b/>
          <w:sz w:val="24"/>
          <w:szCs w:val="24"/>
        </w:rPr>
        <w:t>3</w:t>
      </w:r>
      <w:r w:rsidRPr="00C0671D">
        <w:rPr>
          <w:b/>
          <w:sz w:val="24"/>
          <w:szCs w:val="24"/>
        </w:rPr>
        <w:t>. Témakör: Hullámok</w:t>
      </w:r>
    </w:p>
    <w:p w:rsidR="0001791E" w:rsidRPr="00C0671D" w:rsidRDefault="0001791E" w:rsidP="0001791E">
      <w:pPr>
        <w:pStyle w:val="Listaszerbekezds"/>
        <w:numPr>
          <w:ilvl w:val="0"/>
          <w:numId w:val="14"/>
        </w:numPr>
        <w:spacing w:after="0" w:line="276" w:lineRule="auto"/>
        <w:rPr>
          <w:rFonts w:ascii="Times New Roman" w:hAnsi="Times New Roman" w:cs="Times New Roman"/>
        </w:rPr>
      </w:pPr>
      <w:r w:rsidRPr="00C0671D">
        <w:rPr>
          <w:rFonts w:ascii="Times New Roman" w:hAnsi="Times New Roman" w:cs="Times New Roman"/>
        </w:rPr>
        <w:t>Ismeri</w:t>
      </w:r>
    </w:p>
    <w:p w:rsidR="0001791E" w:rsidRPr="00C0671D" w:rsidRDefault="0001791E" w:rsidP="0001791E">
      <w:pPr>
        <w:pStyle w:val="Listaszerbekezds"/>
        <w:numPr>
          <w:ilvl w:val="0"/>
          <w:numId w:val="15"/>
        </w:numPr>
        <w:spacing w:after="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</w:rPr>
        <w:t xml:space="preserve">a </w:t>
      </w:r>
      <w:r w:rsidRPr="00C0671D">
        <w:rPr>
          <w:rFonts w:ascii="Times New Roman" w:hAnsi="Times New Roman" w:cs="Times New Roman"/>
          <w:color w:val="000000"/>
        </w:rPr>
        <w:t xml:space="preserve">hullámhossz, frekvencia, </w:t>
      </w:r>
      <w:r w:rsidRPr="00A67C26">
        <w:rPr>
          <w:rFonts w:ascii="Times New Roman" w:hAnsi="Times New Roman" w:cs="Times New Roman"/>
          <w:color w:val="000000"/>
        </w:rPr>
        <w:t xml:space="preserve">amplitúdó, </w:t>
      </w:r>
      <w:r>
        <w:rPr>
          <w:rFonts w:ascii="Times New Roman" w:hAnsi="Times New Roman" w:cs="Times New Roman"/>
          <w:color w:val="000000"/>
        </w:rPr>
        <w:t>terjedési sebesség</w:t>
      </w:r>
      <w:r w:rsidRPr="00C0671D">
        <w:rPr>
          <w:rFonts w:ascii="Times New Roman" w:hAnsi="Times New Roman" w:cs="Times New Roman"/>
          <w:color w:val="000000"/>
        </w:rPr>
        <w:t xml:space="preserve">, </w:t>
      </w:r>
      <w:r>
        <w:rPr>
          <w:rFonts w:ascii="Times New Roman" w:hAnsi="Times New Roman" w:cs="Times New Roman"/>
          <w:color w:val="000000"/>
        </w:rPr>
        <w:t>állóhullám fogalmát</w:t>
      </w:r>
    </w:p>
    <w:p w:rsidR="0001791E" w:rsidRPr="00C0671D" w:rsidRDefault="0001791E" w:rsidP="0001791E">
      <w:pPr>
        <w:pStyle w:val="Listaszerbekezds"/>
        <w:numPr>
          <w:ilvl w:val="0"/>
          <w:numId w:val="15"/>
        </w:numPr>
        <w:spacing w:after="0" w:line="276" w:lineRule="auto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a hallás folyamatát</w:t>
      </w:r>
    </w:p>
    <w:p w:rsidR="0001791E" w:rsidRDefault="0001791E" w:rsidP="0001791E">
      <w:pPr>
        <w:pStyle w:val="Listaszerbekezds"/>
        <w:numPr>
          <w:ilvl w:val="0"/>
          <w:numId w:val="15"/>
        </w:numPr>
        <w:spacing w:after="0" w:line="276" w:lineRule="auto"/>
        <w:rPr>
          <w:rFonts w:ascii="Times New Roman" w:hAnsi="Times New Roman" w:cs="Times New Roman"/>
        </w:rPr>
      </w:pPr>
      <w:r w:rsidRPr="00C0671D">
        <w:rPr>
          <w:rFonts w:ascii="Times New Roman" w:hAnsi="Times New Roman" w:cs="Times New Roman"/>
        </w:rPr>
        <w:t>hangmagasság</w:t>
      </w:r>
      <w:r>
        <w:rPr>
          <w:rFonts w:ascii="Times New Roman" w:hAnsi="Times New Roman" w:cs="Times New Roman"/>
        </w:rPr>
        <w:t xml:space="preserve"> és a</w:t>
      </w:r>
      <w:r w:rsidRPr="00C0671D">
        <w:rPr>
          <w:rFonts w:ascii="Times New Roman" w:hAnsi="Times New Roman" w:cs="Times New Roman"/>
        </w:rPr>
        <w:t xml:space="preserve"> hangerő</w:t>
      </w:r>
      <w:r>
        <w:rPr>
          <w:rFonts w:ascii="Times New Roman" w:hAnsi="Times New Roman" w:cs="Times New Roman"/>
        </w:rPr>
        <w:t xml:space="preserve"> fizikai magyarázatát</w:t>
      </w:r>
    </w:p>
    <w:p w:rsidR="0001791E" w:rsidRDefault="0001791E" w:rsidP="0001791E">
      <w:pPr>
        <w:pStyle w:val="Listaszerbekezds"/>
        <w:numPr>
          <w:ilvl w:val="0"/>
          <w:numId w:val="15"/>
        </w:numPr>
        <w:spacing w:after="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fény hullámtermészetét</w:t>
      </w:r>
    </w:p>
    <w:p w:rsidR="0001791E" w:rsidRPr="00C0671D" w:rsidRDefault="0001791E" w:rsidP="0001791E">
      <w:pPr>
        <w:pStyle w:val="Listaszerbekezds"/>
        <w:numPr>
          <w:ilvl w:val="0"/>
          <w:numId w:val="15"/>
        </w:numPr>
        <w:spacing w:after="0" w:line="276" w:lineRule="auto"/>
        <w:rPr>
          <w:rFonts w:ascii="Times New Roman" w:hAnsi="Times New Roman" w:cs="Times New Roman"/>
        </w:rPr>
      </w:pPr>
      <w:r w:rsidRPr="00C0671D">
        <w:rPr>
          <w:rFonts w:ascii="Times New Roman" w:hAnsi="Times New Roman" w:cs="Times New Roman"/>
        </w:rPr>
        <w:t>szivárvány színeit, a kiegészítő színeket</w:t>
      </w:r>
    </w:p>
    <w:p w:rsidR="0001791E" w:rsidRPr="00FB58B8" w:rsidRDefault="0001791E" w:rsidP="0001791E">
      <w:pPr>
        <w:pStyle w:val="Nincstrkz"/>
        <w:spacing w:before="240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Pr="00FB58B8">
        <w:rPr>
          <w:b/>
          <w:sz w:val="24"/>
          <w:szCs w:val="24"/>
        </w:rPr>
        <w:t>. Témakör:</w:t>
      </w:r>
      <w:r w:rsidRPr="000B3137">
        <w:rPr>
          <w:rFonts w:ascii="Times New Roman" w:eastAsia="Cambria" w:hAnsi="Times New Roman" w:cs="Times New Roman"/>
          <w:b/>
          <w:color w:val="000000"/>
          <w:sz w:val="24"/>
          <w:szCs w:val="24"/>
        </w:rPr>
        <w:t xml:space="preserve"> </w:t>
      </w:r>
      <w:r w:rsidRPr="000B3137">
        <w:rPr>
          <w:b/>
          <w:sz w:val="24"/>
          <w:szCs w:val="24"/>
        </w:rPr>
        <w:t>Elektromosság a háztartásban</w:t>
      </w:r>
    </w:p>
    <w:p w:rsidR="0001791E" w:rsidRDefault="0001791E" w:rsidP="0001791E">
      <w:pPr>
        <w:pStyle w:val="Listaszerbekezds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0B3137">
        <w:rPr>
          <w:rFonts w:ascii="Times New Roman" w:hAnsi="Times New Roman" w:cs="Times New Roman"/>
        </w:rPr>
        <w:t xml:space="preserve">Ismeri </w:t>
      </w:r>
    </w:p>
    <w:p w:rsidR="0001791E" w:rsidRDefault="0001791E" w:rsidP="0001791E">
      <w:pPr>
        <w:pStyle w:val="Listaszerbekezds"/>
        <w:numPr>
          <w:ilvl w:val="0"/>
          <w:numId w:val="12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0B3137">
        <w:rPr>
          <w:rFonts w:ascii="Times New Roman" w:hAnsi="Times New Roman" w:cs="Times New Roman"/>
        </w:rPr>
        <w:t xml:space="preserve">a következő fogalmakat: atom, elektromos állapot, elektromos áram, áramforrás, fogyasztó, feszültség, áramerősség, ellenállás, elektromos energia, </w:t>
      </w:r>
      <w:r w:rsidRPr="00A67C26">
        <w:rPr>
          <w:rFonts w:ascii="Times New Roman" w:hAnsi="Times New Roman" w:cs="Times New Roman"/>
        </w:rPr>
        <w:t>Joule-hő</w:t>
      </w:r>
      <w:r>
        <w:rPr>
          <w:rFonts w:ascii="Times New Roman" w:hAnsi="Times New Roman" w:cs="Times New Roman"/>
        </w:rPr>
        <w:t xml:space="preserve">, </w:t>
      </w:r>
      <w:r w:rsidRPr="000B3137">
        <w:rPr>
          <w:rFonts w:ascii="Times New Roman" w:hAnsi="Times New Roman" w:cs="Times New Roman"/>
        </w:rPr>
        <w:t>teljesítmény</w:t>
      </w:r>
      <w:r>
        <w:rPr>
          <w:rFonts w:ascii="Times New Roman" w:hAnsi="Times New Roman" w:cs="Times New Roman"/>
        </w:rPr>
        <w:t xml:space="preserve">, </w:t>
      </w:r>
      <w:r w:rsidRPr="00A67C26">
        <w:rPr>
          <w:rFonts w:ascii="Times New Roman" w:hAnsi="Times New Roman" w:cs="Times New Roman"/>
        </w:rPr>
        <w:t>szigetelő</w:t>
      </w:r>
      <w:r>
        <w:rPr>
          <w:rFonts w:ascii="Times New Roman" w:hAnsi="Times New Roman" w:cs="Times New Roman"/>
        </w:rPr>
        <w:t>k</w:t>
      </w:r>
      <w:r w:rsidRPr="00A67C26">
        <w:rPr>
          <w:rFonts w:ascii="Times New Roman" w:hAnsi="Times New Roman" w:cs="Times New Roman"/>
        </w:rPr>
        <w:t xml:space="preserve"> és vezető</w:t>
      </w:r>
      <w:r>
        <w:rPr>
          <w:rFonts w:ascii="Times New Roman" w:hAnsi="Times New Roman" w:cs="Times New Roman"/>
        </w:rPr>
        <w:t>k</w:t>
      </w:r>
    </w:p>
    <w:p w:rsidR="0001791E" w:rsidRDefault="0001791E" w:rsidP="0001791E">
      <w:pPr>
        <w:pStyle w:val="Listaszerbekezds"/>
        <w:numPr>
          <w:ilvl w:val="0"/>
          <w:numId w:val="12"/>
        </w:numPr>
        <w:spacing w:after="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 </w:t>
      </w:r>
      <w:r w:rsidRPr="000B3137">
        <w:rPr>
          <w:rFonts w:ascii="Times New Roman" w:hAnsi="Times New Roman" w:cs="Times New Roman"/>
        </w:rPr>
        <w:t>feszültség, áramerősség, ellenállás, elektromos energia, teljesítmény</w:t>
      </w:r>
      <w:r>
        <w:rPr>
          <w:rFonts w:ascii="Times New Roman" w:hAnsi="Times New Roman" w:cs="Times New Roman"/>
        </w:rPr>
        <w:t xml:space="preserve"> mértékegységét, jelét</w:t>
      </w:r>
    </w:p>
    <w:p w:rsidR="0001791E" w:rsidRDefault="0001791E" w:rsidP="0001791E">
      <w:pPr>
        <w:pStyle w:val="Listaszerbekezds"/>
        <w:numPr>
          <w:ilvl w:val="0"/>
          <w:numId w:val="12"/>
        </w:numPr>
        <w:spacing w:after="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</w:t>
      </w:r>
      <w:r w:rsidRPr="00A67C26">
        <w:rPr>
          <w:rFonts w:ascii="Times New Roman" w:hAnsi="Times New Roman" w:cs="Times New Roman"/>
        </w:rPr>
        <w:t>z egyszerű áramkör részei</w:t>
      </w:r>
      <w:r>
        <w:rPr>
          <w:rFonts w:ascii="Times New Roman" w:hAnsi="Times New Roman" w:cs="Times New Roman"/>
        </w:rPr>
        <w:t>t</w:t>
      </w:r>
    </w:p>
    <w:p w:rsidR="0001791E" w:rsidRDefault="0001791E" w:rsidP="0001791E">
      <w:pPr>
        <w:pStyle w:val="Listaszerbekezds"/>
        <w:numPr>
          <w:ilvl w:val="0"/>
          <w:numId w:val="12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0B3137">
        <w:rPr>
          <w:rFonts w:ascii="Times New Roman" w:hAnsi="Times New Roman" w:cs="Times New Roman"/>
        </w:rPr>
        <w:t xml:space="preserve">Ohm törvényét </w:t>
      </w:r>
      <w:r>
        <w:rPr>
          <w:rFonts w:ascii="Times New Roman" w:hAnsi="Times New Roman" w:cs="Times New Roman"/>
        </w:rPr>
        <w:t>és tudja alkalmazni egyszerű számítási feladatokban</w:t>
      </w:r>
    </w:p>
    <w:p w:rsidR="0001791E" w:rsidRDefault="0001791E" w:rsidP="0001791E">
      <w:pPr>
        <w:pStyle w:val="Listaszerbekezds"/>
        <w:numPr>
          <w:ilvl w:val="0"/>
          <w:numId w:val="12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0B3137">
        <w:rPr>
          <w:rFonts w:ascii="Times New Roman" w:hAnsi="Times New Roman" w:cs="Times New Roman"/>
        </w:rPr>
        <w:t xml:space="preserve">az áramütés hatásait, következményeit, a </w:t>
      </w:r>
      <w:proofErr w:type="gramStart"/>
      <w:r w:rsidRPr="000B3137">
        <w:rPr>
          <w:rFonts w:ascii="Times New Roman" w:hAnsi="Times New Roman" w:cs="Times New Roman"/>
        </w:rPr>
        <w:t>teendőt</w:t>
      </w:r>
      <w:proofErr w:type="gramEnd"/>
      <w:r w:rsidRPr="000B3137">
        <w:rPr>
          <w:rFonts w:ascii="Times New Roman" w:hAnsi="Times New Roman" w:cs="Times New Roman"/>
        </w:rPr>
        <w:t xml:space="preserve"> ha áramütést szenvedettet lát </w:t>
      </w:r>
    </w:p>
    <w:p w:rsidR="0001791E" w:rsidRPr="00B27F37" w:rsidRDefault="0001791E" w:rsidP="0001791E">
      <w:pPr>
        <w:pStyle w:val="Listaszerbekezds"/>
        <w:numPr>
          <w:ilvl w:val="0"/>
          <w:numId w:val="12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B27F37">
        <w:rPr>
          <w:rFonts w:ascii="Times New Roman" w:hAnsi="Times New Roman" w:cs="Times New Roman"/>
          <w:color w:val="000000"/>
        </w:rPr>
        <w:t>az állandó mágnes sajátságait, az iránytűt, a Föld mágneses terét</w:t>
      </w:r>
    </w:p>
    <w:p w:rsidR="0001791E" w:rsidRPr="000B3137" w:rsidRDefault="0001791E" w:rsidP="0001791E">
      <w:pPr>
        <w:pStyle w:val="Listaszerbekezds"/>
        <w:numPr>
          <w:ilvl w:val="0"/>
          <w:numId w:val="12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0B3137">
        <w:rPr>
          <w:rFonts w:ascii="Times New Roman" w:hAnsi="Times New Roman" w:cs="Times New Roman"/>
        </w:rPr>
        <w:t xml:space="preserve">a </w:t>
      </w:r>
      <w:proofErr w:type="gramStart"/>
      <w:r w:rsidRPr="000B3137">
        <w:rPr>
          <w:rFonts w:ascii="Times New Roman" w:hAnsi="Times New Roman" w:cs="Times New Roman"/>
        </w:rPr>
        <w:t>transzformátor</w:t>
      </w:r>
      <w:proofErr w:type="gramEnd"/>
      <w:r w:rsidRPr="000B3137">
        <w:rPr>
          <w:rFonts w:ascii="Times New Roman" w:hAnsi="Times New Roman" w:cs="Times New Roman"/>
        </w:rPr>
        <w:t xml:space="preserve"> szerepét</w:t>
      </w:r>
    </w:p>
    <w:p w:rsidR="0001791E" w:rsidRPr="00C0671D" w:rsidRDefault="0001791E" w:rsidP="0001791E">
      <w:pPr>
        <w:pStyle w:val="Nincstrkz"/>
        <w:spacing w:before="240"/>
        <w:rPr>
          <w:b/>
          <w:sz w:val="24"/>
          <w:szCs w:val="24"/>
        </w:rPr>
      </w:pPr>
      <w:r>
        <w:rPr>
          <w:b/>
          <w:sz w:val="24"/>
          <w:szCs w:val="24"/>
        </w:rPr>
        <w:t>5</w:t>
      </w:r>
      <w:r w:rsidRPr="00C0671D">
        <w:rPr>
          <w:b/>
          <w:sz w:val="24"/>
          <w:szCs w:val="24"/>
        </w:rPr>
        <w:t>. Témakör: Égi jelenségek megfigyelése és magyarázata</w:t>
      </w:r>
    </w:p>
    <w:p w:rsidR="0001791E" w:rsidRPr="00C0671D" w:rsidRDefault="0001791E" w:rsidP="0001791E">
      <w:pPr>
        <w:pStyle w:val="Listaszerbekezds"/>
        <w:numPr>
          <w:ilvl w:val="0"/>
          <w:numId w:val="14"/>
        </w:numPr>
        <w:spacing w:after="0" w:line="276" w:lineRule="auto"/>
        <w:rPr>
          <w:rFonts w:ascii="Times New Roman" w:hAnsi="Times New Roman" w:cs="Times New Roman"/>
        </w:rPr>
      </w:pPr>
      <w:r w:rsidRPr="00C0671D">
        <w:rPr>
          <w:rFonts w:ascii="Times New Roman" w:hAnsi="Times New Roman" w:cs="Times New Roman"/>
        </w:rPr>
        <w:t xml:space="preserve">Ismeri </w:t>
      </w:r>
    </w:p>
    <w:p w:rsidR="0001791E" w:rsidRDefault="0001791E" w:rsidP="0001791E">
      <w:pPr>
        <w:pStyle w:val="Listaszerbekezds"/>
        <w:numPr>
          <w:ilvl w:val="0"/>
          <w:numId w:val="16"/>
        </w:numPr>
        <w:spacing w:after="0" w:line="276" w:lineRule="auto"/>
        <w:rPr>
          <w:rFonts w:ascii="Times New Roman" w:hAnsi="Times New Roman" w:cs="Times New Roman"/>
        </w:rPr>
      </w:pPr>
      <w:r w:rsidRPr="00C0671D">
        <w:rPr>
          <w:rFonts w:ascii="Times New Roman" w:hAnsi="Times New Roman" w:cs="Times New Roman"/>
        </w:rPr>
        <w:t xml:space="preserve">a napközéppontú világkép, földtípusú bolygó, Nap- és Holdfogyatkozás, csillag, </w:t>
      </w:r>
      <w:r>
        <w:rPr>
          <w:rFonts w:ascii="Times New Roman" w:hAnsi="Times New Roman" w:cs="Times New Roman"/>
        </w:rPr>
        <w:t xml:space="preserve">világűr, </w:t>
      </w:r>
      <w:r w:rsidRPr="00C0671D">
        <w:rPr>
          <w:rFonts w:ascii="Times New Roman" w:hAnsi="Times New Roman" w:cs="Times New Roman"/>
        </w:rPr>
        <w:t xml:space="preserve">galaxis, </w:t>
      </w:r>
      <w:r>
        <w:rPr>
          <w:rFonts w:ascii="Times New Roman" w:hAnsi="Times New Roman" w:cs="Times New Roman"/>
        </w:rPr>
        <w:t xml:space="preserve">fekete lyuk, </w:t>
      </w:r>
      <w:r w:rsidRPr="00C0671D">
        <w:rPr>
          <w:rFonts w:ascii="Times New Roman" w:hAnsi="Times New Roman" w:cs="Times New Roman"/>
        </w:rPr>
        <w:t>fényév</w:t>
      </w:r>
      <w:r>
        <w:rPr>
          <w:rFonts w:ascii="Times New Roman" w:hAnsi="Times New Roman" w:cs="Times New Roman"/>
        </w:rPr>
        <w:t xml:space="preserve"> fogalmakat</w:t>
      </w:r>
    </w:p>
    <w:p w:rsidR="0001791E" w:rsidRPr="00976EC0" w:rsidRDefault="0001791E" w:rsidP="0001791E">
      <w:pPr>
        <w:pStyle w:val="Listaszerbekezds"/>
        <w:numPr>
          <w:ilvl w:val="0"/>
          <w:numId w:val="16"/>
        </w:numPr>
        <w:spacing w:after="0" w:line="276" w:lineRule="auto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a holdfázisok változásának fizikai hátterét</w:t>
      </w:r>
    </w:p>
    <w:p w:rsidR="0001791E" w:rsidRPr="00976EC0" w:rsidRDefault="0001791E" w:rsidP="0001791E">
      <w:pPr>
        <w:pStyle w:val="Listaszerbekezds"/>
        <w:numPr>
          <w:ilvl w:val="0"/>
          <w:numId w:val="16"/>
        </w:numPr>
        <w:spacing w:after="0" w:line="276" w:lineRule="auto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a csillagképek, a Sarkcsillag, valamint a Nap égi helyzetének szerepét a tájékozódásban</w:t>
      </w:r>
    </w:p>
    <w:p w:rsidR="0001791E" w:rsidRPr="00976EC0" w:rsidRDefault="0001791E" w:rsidP="0001791E">
      <w:pPr>
        <w:pStyle w:val="Listaszerbekezds"/>
        <w:numPr>
          <w:ilvl w:val="0"/>
          <w:numId w:val="16"/>
        </w:numPr>
        <w:spacing w:after="0" w:line="276" w:lineRule="auto"/>
        <w:rPr>
          <w:rFonts w:ascii="Times New Roman" w:hAnsi="Times New Roman" w:cs="Times New Roman"/>
        </w:rPr>
      </w:pPr>
      <w:r w:rsidRPr="00A67C26">
        <w:rPr>
          <w:rFonts w:ascii="Times New Roman" w:hAnsi="Times New Roman" w:cs="Times New Roman"/>
          <w:color w:val="000000"/>
        </w:rPr>
        <w:t>Naprendszer bolygóin</w:t>
      </w:r>
      <w:r>
        <w:rPr>
          <w:rFonts w:ascii="Times New Roman" w:hAnsi="Times New Roman" w:cs="Times New Roman"/>
          <w:color w:val="000000"/>
        </w:rPr>
        <w:t>ak fontosabb fizikai jellemzőit</w:t>
      </w:r>
    </w:p>
    <w:p w:rsidR="0001791E" w:rsidRDefault="0001791E" w:rsidP="0001791E">
      <w:pPr>
        <w:pStyle w:val="felsorols"/>
        <w:numPr>
          <w:ilvl w:val="0"/>
          <w:numId w:val="1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Nap fizikai jellemzőit, a Nap energiájának forrását</w:t>
      </w:r>
    </w:p>
    <w:p w:rsidR="0001791E" w:rsidRPr="00976EC0" w:rsidRDefault="0001791E" w:rsidP="0001791E">
      <w:pPr>
        <w:pStyle w:val="felsorols"/>
        <w:numPr>
          <w:ilvl w:val="0"/>
          <w:numId w:val="16"/>
        </w:numPr>
        <w:spacing w:after="0" w:line="276" w:lineRule="auto"/>
        <w:rPr>
          <w:rFonts w:ascii="Times New Roman" w:eastAsia="Times New Roman" w:hAnsi="Times New Roman" w:cs="Times New Roman"/>
        </w:rPr>
      </w:pPr>
      <w:r w:rsidRPr="00976EC0">
        <w:rPr>
          <w:rFonts w:ascii="Times New Roman" w:hAnsi="Times New Roman" w:cs="Times New Roman"/>
        </w:rPr>
        <w:t xml:space="preserve">A Föld Nap körüli mozgásának, a Hold Föld körüli mozgásának fizikai jellemzőit </w:t>
      </w:r>
    </w:p>
    <w:p w:rsidR="0001791E" w:rsidRPr="00C0671D" w:rsidRDefault="0001791E" w:rsidP="0001791E">
      <w:pPr>
        <w:pStyle w:val="Nincstrkz"/>
        <w:spacing w:before="240"/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Pr="00C0671D">
        <w:rPr>
          <w:b/>
          <w:sz w:val="24"/>
          <w:szCs w:val="24"/>
        </w:rPr>
        <w:t xml:space="preserve">. Témakör: Környezetünk </w:t>
      </w:r>
      <w:proofErr w:type="gramStart"/>
      <w:r w:rsidRPr="00C0671D">
        <w:rPr>
          <w:b/>
          <w:sz w:val="24"/>
          <w:szCs w:val="24"/>
        </w:rPr>
        <w:t>globális</w:t>
      </w:r>
      <w:proofErr w:type="gramEnd"/>
      <w:r w:rsidRPr="00C0671D">
        <w:rPr>
          <w:b/>
          <w:sz w:val="24"/>
          <w:szCs w:val="24"/>
        </w:rPr>
        <w:t xml:space="preserve"> problémái</w:t>
      </w:r>
    </w:p>
    <w:p w:rsidR="0001791E" w:rsidRPr="00C0671D" w:rsidRDefault="0001791E" w:rsidP="0001791E">
      <w:pPr>
        <w:pStyle w:val="Listaszerbekezds"/>
        <w:numPr>
          <w:ilvl w:val="0"/>
          <w:numId w:val="14"/>
        </w:numPr>
        <w:spacing w:after="0" w:line="276" w:lineRule="auto"/>
        <w:rPr>
          <w:rFonts w:ascii="Times New Roman" w:hAnsi="Times New Roman" w:cs="Times New Roman"/>
        </w:rPr>
      </w:pPr>
      <w:r w:rsidRPr="00C0671D">
        <w:rPr>
          <w:rFonts w:ascii="Times New Roman" w:hAnsi="Times New Roman" w:cs="Times New Roman"/>
        </w:rPr>
        <w:t>Ismeri</w:t>
      </w:r>
    </w:p>
    <w:p w:rsidR="0001791E" w:rsidRDefault="0001791E" w:rsidP="0001791E">
      <w:pPr>
        <w:pStyle w:val="Listaszerbekezds"/>
        <w:numPr>
          <w:ilvl w:val="0"/>
          <w:numId w:val="16"/>
        </w:numPr>
        <w:spacing w:after="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az </w:t>
      </w:r>
      <w:r w:rsidRPr="00C0671D">
        <w:rPr>
          <w:rFonts w:ascii="Times New Roman" w:hAnsi="Times New Roman" w:cs="Times New Roman"/>
        </w:rPr>
        <w:t>éghajlatváltozás, üvegházhatás, ökológiai lábnyom, környezettudatosság, fényszennyezés, zajszennyezés</w:t>
      </w:r>
      <w:r>
        <w:rPr>
          <w:rFonts w:ascii="Times New Roman" w:hAnsi="Times New Roman" w:cs="Times New Roman"/>
        </w:rPr>
        <w:t xml:space="preserve"> fogalmakat</w:t>
      </w:r>
    </w:p>
    <w:p w:rsidR="0001791E" w:rsidRPr="00C0671D" w:rsidRDefault="0001791E" w:rsidP="0001791E">
      <w:pPr>
        <w:pStyle w:val="Listaszerbekezds"/>
        <w:numPr>
          <w:ilvl w:val="0"/>
          <w:numId w:val="16"/>
        </w:numPr>
        <w:spacing w:after="0" w:line="276" w:lineRule="auto"/>
        <w:rPr>
          <w:rFonts w:ascii="Times New Roman" w:hAnsi="Times New Roman" w:cs="Times New Roman"/>
        </w:rPr>
      </w:pPr>
      <w:r w:rsidRPr="00C0671D">
        <w:rPr>
          <w:rFonts w:ascii="Times New Roman" w:hAnsi="Times New Roman" w:cs="Times New Roman"/>
          <w:color w:val="000000"/>
        </w:rPr>
        <w:t>az ózonpajzs elvékonyodásának és az ultraibolya sugárzás erősödésének tényét és lehetséges okait.</w:t>
      </w:r>
    </w:p>
    <w:p w:rsidR="0001791E" w:rsidRPr="00C0671D" w:rsidRDefault="0001791E" w:rsidP="0001791E">
      <w:pPr>
        <w:pStyle w:val="Listaszerbekezds"/>
        <w:numPr>
          <w:ilvl w:val="0"/>
          <w:numId w:val="16"/>
        </w:numPr>
        <w:spacing w:after="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</w:t>
      </w:r>
      <w:r w:rsidRPr="00A67C26">
        <w:rPr>
          <w:rFonts w:ascii="Times New Roman" w:hAnsi="Times New Roman" w:cs="Times New Roman"/>
        </w:rPr>
        <w:t>z éghajlatváltozás okai</w:t>
      </w:r>
      <w:r>
        <w:rPr>
          <w:rFonts w:ascii="Times New Roman" w:hAnsi="Times New Roman" w:cs="Times New Roman"/>
        </w:rPr>
        <w:t>t</w:t>
      </w:r>
      <w:r w:rsidRPr="00A67C26">
        <w:rPr>
          <w:rFonts w:ascii="Times New Roman" w:hAnsi="Times New Roman" w:cs="Times New Roman"/>
        </w:rPr>
        <w:t xml:space="preserve"> és következményei</w:t>
      </w:r>
      <w:r>
        <w:rPr>
          <w:rFonts w:ascii="Times New Roman" w:hAnsi="Times New Roman" w:cs="Times New Roman"/>
        </w:rPr>
        <w:t>t</w:t>
      </w:r>
    </w:p>
    <w:p w:rsidR="0001791E" w:rsidRDefault="0001791E"/>
    <w:p w:rsidR="0001791E" w:rsidRDefault="0001791E"/>
    <w:p w:rsidR="0001791E" w:rsidRDefault="0001791E"/>
    <w:sectPr w:rsidR="000179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172932"/>
    <w:multiLevelType w:val="hybridMultilevel"/>
    <w:tmpl w:val="5ADAE4E4"/>
    <w:lvl w:ilvl="0" w:tplc="BBC4C48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41703A"/>
    <w:multiLevelType w:val="hybridMultilevel"/>
    <w:tmpl w:val="744ADDA6"/>
    <w:lvl w:ilvl="0" w:tplc="040E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599405A"/>
    <w:multiLevelType w:val="multilevel"/>
    <w:tmpl w:val="863C3CB0"/>
    <w:lvl w:ilvl="0">
      <w:start w:val="1"/>
      <w:numFmt w:val="bullet"/>
      <w:pStyle w:val="felsorols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21D40560"/>
    <w:multiLevelType w:val="hybridMultilevel"/>
    <w:tmpl w:val="CE96DB26"/>
    <w:lvl w:ilvl="0" w:tplc="C46E4580">
      <w:start w:val="3"/>
      <w:numFmt w:val="decimal"/>
      <w:lvlText w:val="%1."/>
      <w:lvlJc w:val="left"/>
      <w:pPr>
        <w:ind w:left="720" w:hanging="360"/>
      </w:pPr>
      <w:rPr>
        <w:rFonts w:eastAsia="Cambria" w:hint="default"/>
        <w:b/>
        <w:color w:val="2E75B5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E36858"/>
    <w:multiLevelType w:val="hybridMultilevel"/>
    <w:tmpl w:val="7C6A863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DF13D1"/>
    <w:multiLevelType w:val="hybridMultilevel"/>
    <w:tmpl w:val="F54CF67C"/>
    <w:lvl w:ilvl="0" w:tplc="BBC4C48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D94BB0"/>
    <w:multiLevelType w:val="hybridMultilevel"/>
    <w:tmpl w:val="4D260E28"/>
    <w:lvl w:ilvl="0" w:tplc="BBC4C486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71559F"/>
    <w:multiLevelType w:val="hybridMultilevel"/>
    <w:tmpl w:val="03EE1744"/>
    <w:lvl w:ilvl="0" w:tplc="040E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8" w15:restartNumberingAfterBreak="0">
    <w:nsid w:val="3DAF216A"/>
    <w:multiLevelType w:val="hybridMultilevel"/>
    <w:tmpl w:val="477E04AE"/>
    <w:lvl w:ilvl="0" w:tplc="BBC4C48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A61B59"/>
    <w:multiLevelType w:val="hybridMultilevel"/>
    <w:tmpl w:val="923A4D04"/>
    <w:lvl w:ilvl="0" w:tplc="040E0001">
      <w:start w:val="1"/>
      <w:numFmt w:val="bullet"/>
      <w:lvlText w:val=""/>
      <w:lvlJc w:val="left"/>
      <w:pPr>
        <w:ind w:left="179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51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23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95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67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39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11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83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550" w:hanging="360"/>
      </w:pPr>
      <w:rPr>
        <w:rFonts w:ascii="Wingdings" w:hAnsi="Wingdings" w:hint="default"/>
      </w:rPr>
    </w:lvl>
  </w:abstractNum>
  <w:abstractNum w:abstractNumId="10" w15:restartNumberingAfterBreak="0">
    <w:nsid w:val="433B7690"/>
    <w:multiLevelType w:val="hybridMultilevel"/>
    <w:tmpl w:val="7F4CFF06"/>
    <w:lvl w:ilvl="0" w:tplc="040E0001">
      <w:start w:val="1"/>
      <w:numFmt w:val="bullet"/>
      <w:lvlText w:val=""/>
      <w:lvlJc w:val="left"/>
      <w:pPr>
        <w:ind w:left="179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51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23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95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67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39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11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83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550" w:hanging="360"/>
      </w:pPr>
      <w:rPr>
        <w:rFonts w:ascii="Wingdings" w:hAnsi="Wingdings" w:hint="default"/>
      </w:rPr>
    </w:lvl>
  </w:abstractNum>
  <w:abstractNum w:abstractNumId="11" w15:restartNumberingAfterBreak="0">
    <w:nsid w:val="43F013EC"/>
    <w:multiLevelType w:val="hybridMultilevel"/>
    <w:tmpl w:val="D6E82C60"/>
    <w:lvl w:ilvl="0" w:tplc="040E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52C64DB"/>
    <w:multiLevelType w:val="hybridMultilevel"/>
    <w:tmpl w:val="1BF4B480"/>
    <w:lvl w:ilvl="0" w:tplc="BBC4C48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254981"/>
    <w:multiLevelType w:val="hybridMultilevel"/>
    <w:tmpl w:val="6C705E2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AA7BF1"/>
    <w:multiLevelType w:val="hybridMultilevel"/>
    <w:tmpl w:val="7C6A5658"/>
    <w:lvl w:ilvl="0" w:tplc="9D483A2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790" w:hanging="360"/>
      </w:pPr>
    </w:lvl>
    <w:lvl w:ilvl="2" w:tplc="040E001B" w:tentative="1">
      <w:start w:val="1"/>
      <w:numFmt w:val="lowerRoman"/>
      <w:lvlText w:val="%3."/>
      <w:lvlJc w:val="right"/>
      <w:pPr>
        <w:ind w:left="2510" w:hanging="180"/>
      </w:pPr>
    </w:lvl>
    <w:lvl w:ilvl="3" w:tplc="040E000F" w:tentative="1">
      <w:start w:val="1"/>
      <w:numFmt w:val="decimal"/>
      <w:lvlText w:val="%4."/>
      <w:lvlJc w:val="left"/>
      <w:pPr>
        <w:ind w:left="3230" w:hanging="360"/>
      </w:pPr>
    </w:lvl>
    <w:lvl w:ilvl="4" w:tplc="040E0019" w:tentative="1">
      <w:start w:val="1"/>
      <w:numFmt w:val="lowerLetter"/>
      <w:lvlText w:val="%5."/>
      <w:lvlJc w:val="left"/>
      <w:pPr>
        <w:ind w:left="3950" w:hanging="360"/>
      </w:pPr>
    </w:lvl>
    <w:lvl w:ilvl="5" w:tplc="040E001B" w:tentative="1">
      <w:start w:val="1"/>
      <w:numFmt w:val="lowerRoman"/>
      <w:lvlText w:val="%6."/>
      <w:lvlJc w:val="right"/>
      <w:pPr>
        <w:ind w:left="4670" w:hanging="180"/>
      </w:pPr>
    </w:lvl>
    <w:lvl w:ilvl="6" w:tplc="040E000F" w:tentative="1">
      <w:start w:val="1"/>
      <w:numFmt w:val="decimal"/>
      <w:lvlText w:val="%7."/>
      <w:lvlJc w:val="left"/>
      <w:pPr>
        <w:ind w:left="5390" w:hanging="360"/>
      </w:pPr>
    </w:lvl>
    <w:lvl w:ilvl="7" w:tplc="040E0019" w:tentative="1">
      <w:start w:val="1"/>
      <w:numFmt w:val="lowerLetter"/>
      <w:lvlText w:val="%8."/>
      <w:lvlJc w:val="left"/>
      <w:pPr>
        <w:ind w:left="6110" w:hanging="360"/>
      </w:pPr>
    </w:lvl>
    <w:lvl w:ilvl="8" w:tplc="040E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5" w15:restartNumberingAfterBreak="0">
    <w:nsid w:val="605C7D9D"/>
    <w:multiLevelType w:val="hybridMultilevel"/>
    <w:tmpl w:val="054EDC36"/>
    <w:lvl w:ilvl="0" w:tplc="BBC4C486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3EA6159"/>
    <w:multiLevelType w:val="hybridMultilevel"/>
    <w:tmpl w:val="01CA08AA"/>
    <w:lvl w:ilvl="0" w:tplc="F40273E2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0070C0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9EC5365"/>
    <w:multiLevelType w:val="hybridMultilevel"/>
    <w:tmpl w:val="33F6B9C0"/>
    <w:lvl w:ilvl="0" w:tplc="040E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D2E5B38"/>
    <w:multiLevelType w:val="hybridMultilevel"/>
    <w:tmpl w:val="203261D6"/>
    <w:lvl w:ilvl="0" w:tplc="040E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B746D56"/>
    <w:multiLevelType w:val="hybridMultilevel"/>
    <w:tmpl w:val="7D0A48E6"/>
    <w:lvl w:ilvl="0" w:tplc="BBC4C48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"/>
  </w:num>
  <w:num w:numId="3">
    <w:abstractNumId w:val="16"/>
  </w:num>
  <w:num w:numId="4">
    <w:abstractNumId w:val="11"/>
  </w:num>
  <w:num w:numId="5">
    <w:abstractNumId w:val="13"/>
  </w:num>
  <w:num w:numId="6">
    <w:abstractNumId w:val="17"/>
  </w:num>
  <w:num w:numId="7">
    <w:abstractNumId w:val="15"/>
  </w:num>
  <w:num w:numId="8">
    <w:abstractNumId w:val="1"/>
  </w:num>
  <w:num w:numId="9">
    <w:abstractNumId w:val="6"/>
  </w:num>
  <w:num w:numId="10">
    <w:abstractNumId w:val="3"/>
  </w:num>
  <w:num w:numId="11">
    <w:abstractNumId w:val="5"/>
  </w:num>
  <w:num w:numId="12">
    <w:abstractNumId w:val="0"/>
  </w:num>
  <w:num w:numId="13">
    <w:abstractNumId w:val="12"/>
  </w:num>
  <w:num w:numId="14">
    <w:abstractNumId w:val="18"/>
  </w:num>
  <w:num w:numId="15">
    <w:abstractNumId w:val="8"/>
  </w:num>
  <w:num w:numId="16">
    <w:abstractNumId w:val="19"/>
  </w:num>
  <w:num w:numId="17">
    <w:abstractNumId w:val="7"/>
  </w:num>
  <w:num w:numId="18">
    <w:abstractNumId w:val="4"/>
  </w:num>
  <w:num w:numId="19">
    <w:abstractNumId w:val="10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91E"/>
    <w:rsid w:val="0001791E"/>
    <w:rsid w:val="00060F7E"/>
    <w:rsid w:val="002C3C61"/>
    <w:rsid w:val="0043047A"/>
    <w:rsid w:val="004844A8"/>
    <w:rsid w:val="004C00B8"/>
    <w:rsid w:val="004D1787"/>
    <w:rsid w:val="00777F2A"/>
    <w:rsid w:val="00837300"/>
    <w:rsid w:val="00A4275E"/>
    <w:rsid w:val="00C733EC"/>
    <w:rsid w:val="00CD6509"/>
    <w:rsid w:val="00DC4387"/>
    <w:rsid w:val="00E17272"/>
    <w:rsid w:val="00E86C26"/>
    <w:rsid w:val="00F35A1B"/>
    <w:rsid w:val="00FD0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E39B3"/>
  <w15:chartTrackingRefBased/>
  <w15:docId w15:val="{D5FBA82D-1F4F-4D19-90D2-60D180F44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01791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01791E"/>
    <w:pPr>
      <w:ind w:left="720"/>
      <w:contextualSpacing/>
    </w:pPr>
  </w:style>
  <w:style w:type="character" w:customStyle="1" w:styleId="Cmsor3Char">
    <w:name w:val="Címsor 3 Char"/>
    <w:basedOn w:val="Bekezdsalapbettpusa"/>
    <w:link w:val="Cmsor3"/>
    <w:uiPriority w:val="9"/>
    <w:semiHidden/>
    <w:rsid w:val="0001791E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hu-HU"/>
    </w:rPr>
  </w:style>
  <w:style w:type="paragraph" w:customStyle="1" w:styleId="felsorols">
    <w:name w:val="felsorolás"/>
    <w:basedOn w:val="Norml"/>
    <w:link w:val="felsorolsChar"/>
    <w:qFormat/>
    <w:rsid w:val="0001791E"/>
    <w:pPr>
      <w:numPr>
        <w:numId w:val="2"/>
      </w:numPr>
      <w:pBdr>
        <w:top w:val="nil"/>
        <w:left w:val="nil"/>
        <w:bottom w:val="nil"/>
        <w:right w:val="nil"/>
        <w:between w:val="nil"/>
      </w:pBdr>
      <w:spacing w:after="120"/>
      <w:ind w:left="357" w:hanging="357"/>
      <w:contextualSpacing/>
      <w:jc w:val="both"/>
    </w:pPr>
    <w:rPr>
      <w:rFonts w:ascii="Calibri" w:eastAsia="Calibri" w:hAnsi="Calibri" w:cs="Calibri"/>
      <w:color w:val="000000"/>
      <w:lang w:eastAsia="hu-HU"/>
    </w:rPr>
  </w:style>
  <w:style w:type="paragraph" w:styleId="Nincstrkz">
    <w:name w:val="No Spacing"/>
    <w:uiPriority w:val="1"/>
    <w:qFormat/>
    <w:rsid w:val="0001791E"/>
    <w:pPr>
      <w:spacing w:after="0" w:line="240" w:lineRule="auto"/>
    </w:pPr>
    <w:rPr>
      <w:rFonts w:ascii="Calibri" w:eastAsia="Calibri" w:hAnsi="Calibri" w:cs="Calibri"/>
      <w:lang w:eastAsia="hu-HU"/>
    </w:rPr>
  </w:style>
  <w:style w:type="character" w:styleId="Ershivatkozs">
    <w:name w:val="Intense Reference"/>
    <w:uiPriority w:val="32"/>
    <w:qFormat/>
    <w:rsid w:val="0001791E"/>
    <w:rPr>
      <w:color w:val="0070C0"/>
    </w:rPr>
  </w:style>
  <w:style w:type="character" w:customStyle="1" w:styleId="felsorolsChar">
    <w:name w:val="felsorolás Char"/>
    <w:link w:val="felsorols"/>
    <w:rsid w:val="0001791E"/>
    <w:rPr>
      <w:rFonts w:ascii="Calibri" w:eastAsia="Calibri" w:hAnsi="Calibri" w:cs="Calibri"/>
      <w:color w:val="00000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5476</Words>
  <Characters>37788</Characters>
  <Application>Microsoft Office Word</Application>
  <DocSecurity>0</DocSecurity>
  <Lines>314</Lines>
  <Paragraphs>86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nyivi tanári 2</dc:creator>
  <cp:keywords/>
  <dc:description/>
  <cp:lastModifiedBy>nyivi tanári 2</cp:lastModifiedBy>
  <cp:revision>2</cp:revision>
  <dcterms:created xsi:type="dcterms:W3CDTF">2020-07-30T08:39:00Z</dcterms:created>
  <dcterms:modified xsi:type="dcterms:W3CDTF">2020-07-30T08:39:00Z</dcterms:modified>
</cp:coreProperties>
</file>